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F86C" w14:textId="77777777"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DBA153B" w14:textId="6E6E9CA7"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250924">
        <w:rPr>
          <w:rFonts w:ascii="Times New Roman" w:eastAsia="Times New Roman" w:hAnsi="Times New Roman" w:cs="Times New Roman"/>
          <w:sz w:val="24"/>
          <w:szCs w:val="24"/>
        </w:rPr>
        <w:t>birželio</w:t>
      </w:r>
      <w:r>
        <w:rPr>
          <w:rFonts w:ascii="Times New Roman" w:eastAsia="Times New Roman" w:hAnsi="Times New Roman" w:cs="Times New Roman"/>
          <w:sz w:val="24"/>
          <w:szCs w:val="24"/>
        </w:rPr>
        <w:t xml:space="preserve">     d. </w:t>
      </w:r>
    </w:p>
    <w:p w14:paraId="66CD7C01" w14:textId="77777777"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741B3110" w14:textId="2289C9E5"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F688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priedas </w:t>
      </w:r>
    </w:p>
    <w:p w14:paraId="697CEEAC" w14:textId="77777777" w:rsidR="009A27CF" w:rsidRPr="009A27CF" w:rsidRDefault="009A27CF" w:rsidP="009A27CF">
      <w:pPr>
        <w:spacing w:after="0" w:line="240" w:lineRule="auto"/>
        <w:ind w:left="6120" w:hanging="1080"/>
        <w:jc w:val="both"/>
        <w:rPr>
          <w:rFonts w:ascii="Times New Roman" w:eastAsia="Times New Roman" w:hAnsi="Times New Roman" w:cs="Times New Roman"/>
          <w:sz w:val="24"/>
          <w:szCs w:val="24"/>
        </w:rPr>
      </w:pPr>
    </w:p>
    <w:p w14:paraId="78DD29A7" w14:textId="77777777" w:rsidR="009A27CF" w:rsidRPr="009A27CF" w:rsidRDefault="009A27CF" w:rsidP="009A27CF">
      <w:pPr>
        <w:keepNext/>
        <w:spacing w:after="0" w:line="360" w:lineRule="auto"/>
        <w:jc w:val="center"/>
        <w:outlineLvl w:val="2"/>
        <w:rPr>
          <w:rFonts w:ascii="Times New Roman" w:eastAsia="Times New Roman" w:hAnsi="Times New Roman" w:cs="Times New Roman"/>
          <w:b/>
          <w:sz w:val="28"/>
          <w:szCs w:val="28"/>
          <w:lang w:eastAsia="lt-LT"/>
        </w:rPr>
      </w:pPr>
      <w:r w:rsidRPr="009A27CF">
        <w:rPr>
          <w:rFonts w:ascii="Times New Roman" w:eastAsia="Times New Roman" w:hAnsi="Times New Roman" w:cs="Times New Roman"/>
          <w:b/>
          <w:sz w:val="28"/>
          <w:szCs w:val="28"/>
          <w:lang w:eastAsia="lt-LT"/>
        </w:rPr>
        <w:t>RASEINIŲ ŠALTINIO PROGIMNAZIJOS</w:t>
      </w:r>
    </w:p>
    <w:p w14:paraId="5793DE75" w14:textId="77777777" w:rsidR="009A27CF" w:rsidRPr="009A27CF" w:rsidRDefault="009A27CF" w:rsidP="009A27CF">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LOGOPEDO</w:t>
      </w:r>
      <w:r w:rsidRPr="009A27CF">
        <w:rPr>
          <w:rFonts w:ascii="Times New Roman" w:eastAsia="Times New Roman" w:hAnsi="Times New Roman" w:cs="Times New Roman"/>
          <w:b/>
          <w:sz w:val="28"/>
          <w:szCs w:val="28"/>
          <w:lang w:eastAsia="lt-LT"/>
        </w:rPr>
        <w:t xml:space="preserve"> PAREIGYBĖS APRAŠYMAS</w:t>
      </w:r>
    </w:p>
    <w:p w14:paraId="5ECA12D5" w14:textId="77777777" w:rsidR="009A27CF" w:rsidRPr="009A27CF" w:rsidRDefault="009A27CF" w:rsidP="009A27CF">
      <w:pPr>
        <w:keepNext/>
        <w:spacing w:after="0" w:line="360" w:lineRule="auto"/>
        <w:jc w:val="center"/>
        <w:outlineLvl w:val="2"/>
        <w:rPr>
          <w:rFonts w:ascii="Times New Roman" w:eastAsia="Times New Roman" w:hAnsi="Times New Roman" w:cs="Times New Roman"/>
          <w:b/>
          <w:sz w:val="28"/>
          <w:szCs w:val="28"/>
          <w:lang w:eastAsia="lt-LT"/>
        </w:rPr>
      </w:pPr>
    </w:p>
    <w:p w14:paraId="0941578A"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4"/>
          <w:szCs w:val="24"/>
          <w:lang w:eastAsia="lt-LT"/>
        </w:rPr>
      </w:pPr>
      <w:r w:rsidRPr="009A27CF">
        <w:rPr>
          <w:rFonts w:ascii="Times New Roman" w:eastAsia="Times New Roman" w:hAnsi="Times New Roman" w:cs="Times New Roman"/>
          <w:b/>
          <w:sz w:val="24"/>
          <w:szCs w:val="24"/>
          <w:lang w:eastAsia="lt-LT"/>
        </w:rPr>
        <w:t>I SKYRIUS</w:t>
      </w:r>
    </w:p>
    <w:p w14:paraId="2AC7FAA9"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4"/>
          <w:szCs w:val="24"/>
          <w:lang w:eastAsia="lt-LT"/>
        </w:rPr>
      </w:pPr>
      <w:r w:rsidRPr="009A27CF">
        <w:rPr>
          <w:rFonts w:ascii="Times New Roman" w:eastAsia="Times New Roman" w:hAnsi="Times New Roman" w:cs="Times New Roman"/>
          <w:b/>
          <w:sz w:val="24"/>
          <w:szCs w:val="24"/>
          <w:lang w:eastAsia="lt-LT"/>
        </w:rPr>
        <w:t>PAREIGYBĖ</w:t>
      </w:r>
    </w:p>
    <w:p w14:paraId="54E801B5"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8"/>
          <w:szCs w:val="28"/>
          <w:u w:val="single"/>
          <w:lang w:eastAsia="lt-LT"/>
        </w:rPr>
      </w:pPr>
    </w:p>
    <w:p w14:paraId="63964E33" w14:textId="038157C7" w:rsidR="009A27CF" w:rsidRPr="00566229" w:rsidRDefault="009A27CF" w:rsidP="004A6385">
      <w:pPr>
        <w:spacing w:after="0" w:line="276" w:lineRule="auto"/>
        <w:ind w:firstLine="851"/>
        <w:jc w:val="both"/>
        <w:rPr>
          <w:rFonts w:ascii="Times New Roman" w:eastAsia="Times New Roman" w:hAnsi="Times New Roman" w:cs="Times New Roman"/>
          <w:sz w:val="24"/>
          <w:szCs w:val="24"/>
          <w:lang w:eastAsia="lt-LT"/>
        </w:rPr>
      </w:pPr>
      <w:r w:rsidRPr="00566229">
        <w:rPr>
          <w:rFonts w:ascii="Times New Roman" w:eastAsia="Times New Roman" w:hAnsi="Times New Roman" w:cs="Times New Roman"/>
          <w:sz w:val="24"/>
          <w:szCs w:val="24"/>
          <w:lang w:eastAsia="lt-LT"/>
        </w:rPr>
        <w:t>1. Raseinių Šaltinio progimnazijos logopedo</w:t>
      </w:r>
      <w:r w:rsidR="00AE1D8B" w:rsidRPr="00566229">
        <w:rPr>
          <w:rFonts w:ascii="Times New Roman" w:eastAsia="Times New Roman" w:hAnsi="Times New Roman" w:cs="Times New Roman"/>
          <w:sz w:val="24"/>
          <w:szCs w:val="24"/>
          <w:lang w:eastAsia="lt-LT"/>
        </w:rPr>
        <w:t xml:space="preserve"> pareigybė </w:t>
      </w:r>
      <w:r w:rsidR="00AE1D8B" w:rsidRPr="00AB26AC">
        <w:rPr>
          <w:rFonts w:ascii="Times New Roman" w:eastAsia="Times New Roman" w:hAnsi="Times New Roman" w:cs="Times New Roman"/>
          <w:sz w:val="24"/>
          <w:szCs w:val="24"/>
          <w:lang w:eastAsia="lt-LT"/>
        </w:rPr>
        <w:t>yra</w:t>
      </w:r>
      <w:r w:rsidRPr="00AB26AC">
        <w:rPr>
          <w:rFonts w:ascii="Times New Roman" w:eastAsia="Times New Roman" w:hAnsi="Times New Roman" w:cs="Times New Roman"/>
          <w:sz w:val="24"/>
          <w:szCs w:val="24"/>
          <w:lang w:eastAsia="lt-LT"/>
        </w:rPr>
        <w:t xml:space="preserve"> </w:t>
      </w:r>
      <w:r w:rsidR="00AB26AC" w:rsidRPr="00AB26AC">
        <w:rPr>
          <w:rFonts w:ascii="Times New Roman" w:eastAsia="Times New Roman" w:hAnsi="Times New Roman" w:cs="Times New Roman"/>
          <w:sz w:val="24"/>
          <w:szCs w:val="24"/>
          <w:lang w:eastAsia="lt-LT"/>
        </w:rPr>
        <w:t xml:space="preserve">priskiriama specialistų (4) pareigybės </w:t>
      </w:r>
      <w:r w:rsidR="00AB26AC" w:rsidRPr="00AB26AC">
        <w:rPr>
          <w:rFonts w:ascii="Times New Roman" w:hAnsi="Times New Roman" w:cs="Times New Roman"/>
          <w:sz w:val="24"/>
          <w:szCs w:val="24"/>
        </w:rPr>
        <w:t>grupei.</w:t>
      </w:r>
    </w:p>
    <w:p w14:paraId="1842E561" w14:textId="77777777" w:rsidR="009A27CF" w:rsidRPr="00566229" w:rsidRDefault="009A27CF" w:rsidP="004A6385">
      <w:pPr>
        <w:spacing w:after="0" w:line="276"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sidRPr="00566229">
        <w:rPr>
          <w:rFonts w:ascii="Times New Roman" w:eastAsia="Times New Roman" w:hAnsi="Times New Roman" w:cs="Times New Roman"/>
          <w:sz w:val="24"/>
          <w:szCs w:val="24"/>
          <w:lang w:val="es-ES_tradnl" w:eastAsia="lt-LT"/>
        </w:rPr>
        <w:t xml:space="preserve">2. Pareigybės lygis – </w:t>
      </w:r>
      <w:r w:rsidR="00FA33F4" w:rsidRPr="00566229">
        <w:rPr>
          <w:rFonts w:ascii="Times New Roman" w:eastAsia="Times New Roman" w:hAnsi="Times New Roman" w:cs="Times New Roman"/>
          <w:sz w:val="24"/>
          <w:szCs w:val="24"/>
          <w:lang w:val="es-ES_tradnl" w:eastAsia="lt-LT"/>
        </w:rPr>
        <w:t>A2</w:t>
      </w:r>
      <w:r w:rsidRPr="00566229">
        <w:rPr>
          <w:rFonts w:ascii="Times New Roman" w:eastAsia="Times New Roman" w:hAnsi="Times New Roman" w:cs="Times New Roman"/>
          <w:sz w:val="24"/>
          <w:szCs w:val="24"/>
          <w:lang w:val="es-ES_tradnl" w:eastAsia="lt-LT"/>
        </w:rPr>
        <w:t>.</w:t>
      </w:r>
    </w:p>
    <w:p w14:paraId="59666E76" w14:textId="77777777" w:rsidR="009A27CF" w:rsidRPr="00566229" w:rsidRDefault="009A27CF" w:rsidP="004A6385">
      <w:pPr>
        <w:spacing w:after="0" w:line="276" w:lineRule="auto"/>
        <w:ind w:firstLine="851"/>
        <w:jc w:val="both"/>
        <w:rPr>
          <w:rFonts w:ascii="Times New Roman" w:hAnsi="Times New Roman" w:cs="Times New Roman"/>
          <w:sz w:val="24"/>
          <w:szCs w:val="24"/>
        </w:rPr>
      </w:pPr>
      <w:bookmarkStart w:id="1" w:name="part_d1f1a6dbd1cd4c88b79e96d3834635e7"/>
      <w:bookmarkEnd w:id="1"/>
      <w:r w:rsidRPr="00566229">
        <w:rPr>
          <w:rFonts w:ascii="Times New Roman" w:eastAsia="Times New Roman" w:hAnsi="Times New Roman" w:cs="Times New Roman"/>
          <w:sz w:val="24"/>
          <w:szCs w:val="24"/>
          <w:lang w:val="es-ES_tradnl" w:eastAsia="lt-LT"/>
        </w:rPr>
        <w:t xml:space="preserve">3. Pareigybės paskirtis - </w:t>
      </w:r>
      <w:r w:rsidR="002821BF" w:rsidRPr="00566229">
        <w:rPr>
          <w:rFonts w:ascii="Times New Roman" w:hAnsi="Times New Roman" w:cs="Times New Roman"/>
          <w:sz w:val="24"/>
          <w:szCs w:val="24"/>
        </w:rPr>
        <w:t>teikti specialiąją pedagoginę pagalbą mokiniams, turintiems kalbos ir kitų komunikacijos sutrikimų, taip pat kochlearinių implantų naudotojams (toliau – mokiniai, turintys kalbos sutrikimų).</w:t>
      </w:r>
    </w:p>
    <w:p w14:paraId="49A895DC" w14:textId="77777777" w:rsidR="009A27CF" w:rsidRPr="00566229" w:rsidRDefault="009A27CF" w:rsidP="004A6385">
      <w:pPr>
        <w:spacing w:after="0" w:line="276" w:lineRule="auto"/>
        <w:ind w:firstLine="851"/>
        <w:jc w:val="both"/>
        <w:rPr>
          <w:rFonts w:ascii="Times New Roman" w:eastAsia="Times New Roman" w:hAnsi="Times New Roman" w:cs="Times New Roman"/>
          <w:sz w:val="24"/>
          <w:szCs w:val="24"/>
          <w:lang w:eastAsia="lt-LT"/>
        </w:rPr>
      </w:pPr>
      <w:bookmarkStart w:id="2" w:name="part_03f7141a4ca84dfeacc69a0d3018255b"/>
      <w:bookmarkEnd w:id="2"/>
      <w:r w:rsidRPr="00566229">
        <w:rPr>
          <w:rFonts w:ascii="Times New Roman" w:eastAsia="Times New Roman" w:hAnsi="Times New Roman" w:cs="Times New Roman"/>
          <w:sz w:val="24"/>
          <w:szCs w:val="24"/>
          <w:lang w:val="es-ES_tradnl" w:eastAsia="lt-LT"/>
        </w:rPr>
        <w:t xml:space="preserve">4. Pareigybės pavaldumas </w:t>
      </w:r>
      <w:r w:rsidR="00E531F4">
        <w:rPr>
          <w:rFonts w:ascii="Times New Roman" w:eastAsia="Times New Roman" w:hAnsi="Times New Roman" w:cs="Times New Roman"/>
          <w:sz w:val="24"/>
          <w:szCs w:val="24"/>
          <w:lang w:val="es-ES_tradnl" w:eastAsia="lt-LT"/>
        </w:rPr>
        <w:t>–</w:t>
      </w:r>
      <w:r w:rsidRPr="00566229">
        <w:rPr>
          <w:rFonts w:ascii="Times New Roman" w:hAnsi="Times New Roman" w:cs="Times New Roman"/>
          <w:sz w:val="24"/>
          <w:szCs w:val="24"/>
        </w:rPr>
        <w:t xml:space="preserve"> </w:t>
      </w:r>
      <w:r w:rsidR="00E531F4">
        <w:rPr>
          <w:rFonts w:ascii="Times New Roman" w:hAnsi="Times New Roman" w:cs="Times New Roman"/>
          <w:sz w:val="24"/>
          <w:szCs w:val="24"/>
        </w:rPr>
        <w:t>direktoriaus pavaduotojui ugdymui.</w:t>
      </w:r>
    </w:p>
    <w:p w14:paraId="6389EF76" w14:textId="77777777" w:rsidR="009A27CF" w:rsidRPr="00566229" w:rsidRDefault="009A27CF"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DB47A34" w14:textId="77777777"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II SKYRIUS</w:t>
      </w:r>
    </w:p>
    <w:p w14:paraId="4FC0EBCA" w14:textId="77777777" w:rsidR="009A27CF" w:rsidRPr="00566229" w:rsidRDefault="00B23851"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SPECIALŪS REIKALAVIMAI LOGOPEDUI </w:t>
      </w:r>
    </w:p>
    <w:p w14:paraId="3722887D" w14:textId="77777777" w:rsidR="009A27CF" w:rsidRPr="00566229" w:rsidRDefault="009A27CF"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42DAF0A9" w14:textId="77777777" w:rsidR="009A27CF" w:rsidRPr="00566229" w:rsidRDefault="00FA33F4" w:rsidP="004A6385">
      <w:pPr>
        <w:spacing w:after="0" w:line="276" w:lineRule="auto"/>
        <w:ind w:firstLine="851"/>
        <w:jc w:val="both"/>
        <w:rPr>
          <w:rFonts w:ascii="Times New Roman" w:hAnsi="Times New Roman" w:cs="Times New Roman"/>
          <w:sz w:val="24"/>
          <w:szCs w:val="24"/>
        </w:rPr>
      </w:pPr>
      <w:r w:rsidRPr="00566229">
        <w:rPr>
          <w:rFonts w:ascii="Times New Roman" w:hAnsi="Times New Roman" w:cs="Times New Roman"/>
          <w:sz w:val="24"/>
          <w:szCs w:val="24"/>
        </w:rPr>
        <w:t xml:space="preserve">5. Logopedas </w:t>
      </w:r>
      <w:r w:rsidR="009A27CF" w:rsidRPr="00566229">
        <w:rPr>
          <w:rFonts w:ascii="Times New Roman" w:hAnsi="Times New Roman" w:cs="Times New Roman"/>
          <w:sz w:val="24"/>
          <w:szCs w:val="24"/>
        </w:rPr>
        <w:t>turi atitikti šiuos specialius reikalavimus:</w:t>
      </w:r>
    </w:p>
    <w:p w14:paraId="644F67A6" w14:textId="77777777" w:rsidR="00FA33F4" w:rsidRPr="00566229" w:rsidRDefault="00FA33F4" w:rsidP="004A6385">
      <w:pPr>
        <w:tabs>
          <w:tab w:val="left" w:pos="1418"/>
        </w:tabs>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5.1. turėti aukštąjį universitetinį išsilavinimą ir logopedo profesinę kvalifikaciją;</w:t>
      </w:r>
    </w:p>
    <w:p w14:paraId="5548267E" w14:textId="77777777" w:rsidR="00FA33F4" w:rsidRPr="00566229" w:rsidRDefault="00B838CD" w:rsidP="004A6385">
      <w:pPr>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5.2.</w:t>
      </w:r>
      <w:r w:rsidR="00FA33F4" w:rsidRPr="00566229">
        <w:rPr>
          <w:rFonts w:ascii="Times New Roman" w:hAnsi="Times New Roman" w:cs="Times New Roman"/>
          <w:sz w:val="24"/>
          <w:szCs w:val="24"/>
        </w:rPr>
        <w:t xml:space="preserve"> </w:t>
      </w:r>
      <w:r w:rsidRPr="00566229">
        <w:rPr>
          <w:rFonts w:ascii="Times New Roman" w:hAnsi="Times New Roman" w:cs="Times New Roman"/>
          <w:sz w:val="24"/>
          <w:szCs w:val="24"/>
        </w:rPr>
        <w:t xml:space="preserve">gebėti </w:t>
      </w:r>
      <w:r w:rsidR="00FA33F4" w:rsidRPr="00566229">
        <w:rPr>
          <w:rFonts w:ascii="Times New Roman" w:hAnsi="Times New Roman" w:cs="Times New Roman"/>
          <w:sz w:val="24"/>
          <w:szCs w:val="24"/>
        </w:rPr>
        <w:t xml:space="preserve">įvertinti kalbos raidos ypatumus, kalbos ir kitus komunikacijos sutrikimus, </w:t>
      </w:r>
      <w:r w:rsidR="00BF0F4E">
        <w:rPr>
          <w:rFonts w:ascii="Times New Roman" w:hAnsi="Times New Roman" w:cs="Times New Roman"/>
          <w:sz w:val="24"/>
          <w:szCs w:val="24"/>
        </w:rPr>
        <w:t xml:space="preserve">vaikų / </w:t>
      </w:r>
      <w:r w:rsidR="00FA33F4" w:rsidRPr="00566229">
        <w:rPr>
          <w:rFonts w:ascii="Times New Roman" w:hAnsi="Times New Roman" w:cs="Times New Roman"/>
          <w:sz w:val="24"/>
          <w:szCs w:val="24"/>
        </w:rPr>
        <w:t>mokinių specialiuosius poreikius;</w:t>
      </w:r>
    </w:p>
    <w:p w14:paraId="4BF98BC9" w14:textId="77777777" w:rsidR="00FA33F4" w:rsidRPr="00566229" w:rsidRDefault="00FA33F4" w:rsidP="004A6385">
      <w:pPr>
        <w:tabs>
          <w:tab w:val="left" w:pos="1418"/>
        </w:tabs>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 xml:space="preserve">5.3. </w:t>
      </w:r>
      <w:r w:rsidR="00B838CD" w:rsidRPr="00566229">
        <w:rPr>
          <w:rFonts w:ascii="Times New Roman" w:hAnsi="Times New Roman" w:cs="Times New Roman"/>
          <w:sz w:val="24"/>
          <w:szCs w:val="24"/>
        </w:rPr>
        <w:t xml:space="preserve">išmanyti </w:t>
      </w:r>
      <w:r w:rsidR="00BF0F4E">
        <w:rPr>
          <w:rFonts w:ascii="Times New Roman" w:hAnsi="Times New Roman" w:cs="Times New Roman"/>
          <w:sz w:val="24"/>
          <w:szCs w:val="24"/>
        </w:rPr>
        <w:t xml:space="preserve">vaikų / </w:t>
      </w:r>
      <w:r w:rsidRPr="00566229">
        <w:rPr>
          <w:rFonts w:ascii="Times New Roman" w:hAnsi="Times New Roman" w:cs="Times New Roman"/>
          <w:sz w:val="24"/>
          <w:szCs w:val="24"/>
        </w:rPr>
        <w:t>mokinių, turinčių kalbos sutrikimų, specialiosios ped</w:t>
      </w:r>
      <w:r w:rsidR="00B838CD" w:rsidRPr="00566229">
        <w:rPr>
          <w:rFonts w:ascii="Times New Roman" w:hAnsi="Times New Roman" w:cs="Times New Roman"/>
          <w:sz w:val="24"/>
          <w:szCs w:val="24"/>
        </w:rPr>
        <w:t>agoginės pagalbos teikimo metodus, gebėti</w:t>
      </w:r>
      <w:r w:rsidRPr="00566229">
        <w:rPr>
          <w:rFonts w:ascii="Times New Roman" w:hAnsi="Times New Roman" w:cs="Times New Roman"/>
          <w:sz w:val="24"/>
          <w:szCs w:val="24"/>
        </w:rPr>
        <w:t xml:space="preserve"> juos taikyti šalinant šių mokinių kalbos sutrikimus;</w:t>
      </w:r>
    </w:p>
    <w:p w14:paraId="3F7479F5" w14:textId="77777777" w:rsidR="00FA33F4" w:rsidRPr="00566229" w:rsidRDefault="00FA33F4" w:rsidP="004A6385">
      <w:pPr>
        <w:tabs>
          <w:tab w:val="left" w:pos="1418"/>
        </w:tabs>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 xml:space="preserve">5.4. </w:t>
      </w:r>
      <w:r w:rsidR="00B838CD" w:rsidRPr="00566229">
        <w:rPr>
          <w:rFonts w:ascii="Times New Roman" w:hAnsi="Times New Roman" w:cs="Times New Roman"/>
          <w:sz w:val="24"/>
          <w:szCs w:val="24"/>
        </w:rPr>
        <w:t>gebėti</w:t>
      </w:r>
      <w:r w:rsidRPr="00566229">
        <w:rPr>
          <w:rFonts w:ascii="Times New Roman" w:hAnsi="Times New Roman" w:cs="Times New Roman"/>
          <w:sz w:val="24"/>
          <w:szCs w:val="24"/>
        </w:rPr>
        <w:t xml:space="preserve"> bendrauti ir bendradarbiauti su</w:t>
      </w:r>
      <w:r w:rsidR="00BF0F4E">
        <w:rPr>
          <w:rFonts w:ascii="Times New Roman" w:hAnsi="Times New Roman" w:cs="Times New Roman"/>
          <w:sz w:val="24"/>
          <w:szCs w:val="24"/>
        </w:rPr>
        <w:t xml:space="preserve"> vaikais /</w:t>
      </w:r>
      <w:r w:rsidRPr="00566229">
        <w:rPr>
          <w:rFonts w:ascii="Times New Roman" w:hAnsi="Times New Roman" w:cs="Times New Roman"/>
          <w:sz w:val="24"/>
          <w:szCs w:val="24"/>
        </w:rPr>
        <w:t xml:space="preserve"> mokiniais,</w:t>
      </w:r>
      <w:r w:rsidR="00B23851">
        <w:rPr>
          <w:rFonts w:ascii="Times New Roman" w:hAnsi="Times New Roman" w:cs="Times New Roman"/>
          <w:sz w:val="24"/>
          <w:szCs w:val="24"/>
        </w:rPr>
        <w:t xml:space="preserve"> turinčiais kalbos sutrikimų,</w:t>
      </w:r>
      <w:r w:rsidRPr="00566229">
        <w:rPr>
          <w:rFonts w:ascii="Times New Roman" w:hAnsi="Times New Roman" w:cs="Times New Roman"/>
          <w:sz w:val="24"/>
          <w:szCs w:val="24"/>
        </w:rPr>
        <w:t xml:space="preserve"> bendradarbiauti su mokytojais, kitais asmenimis, tiesiogiai dalyvaujančiais ugdymo procese, </w:t>
      </w:r>
      <w:r w:rsidR="00BF0F4E">
        <w:rPr>
          <w:rFonts w:ascii="Times New Roman" w:hAnsi="Times New Roman" w:cs="Times New Roman"/>
          <w:sz w:val="24"/>
          <w:szCs w:val="24"/>
        </w:rPr>
        <w:t xml:space="preserve">vaikų / </w:t>
      </w:r>
      <w:r w:rsidRPr="00566229">
        <w:rPr>
          <w:rFonts w:ascii="Times New Roman" w:hAnsi="Times New Roman" w:cs="Times New Roman"/>
          <w:sz w:val="24"/>
          <w:szCs w:val="24"/>
        </w:rPr>
        <w:t>mokinių tėvais (globėjais, rūpintojais), pedagoginių psichologinių tarnybų, sveikatos priežiūros, švietimo ir kitų įstaigų darbuotojais;</w:t>
      </w:r>
    </w:p>
    <w:p w14:paraId="727780F8" w14:textId="77777777" w:rsidR="00B838CD" w:rsidRPr="00566229" w:rsidRDefault="00B838CD" w:rsidP="004A6385">
      <w:pPr>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5.5. išmanyti Bendrųjų, priešmokyklinio ugdymo, specialiųjų programų ir išsilavinimo standartus, Bendruosius ugdymo planus, kalbos vertinimo metodikas;</w:t>
      </w:r>
    </w:p>
    <w:p w14:paraId="6D9BA98B" w14:textId="77777777" w:rsidR="00B838CD" w:rsidRPr="00566229" w:rsidRDefault="00B838CD" w:rsidP="004A6385">
      <w:pPr>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5.6. mokėti naudotis informacinėmis technologijomis;</w:t>
      </w:r>
    </w:p>
    <w:p w14:paraId="07C438A7" w14:textId="0809F2AC" w:rsidR="009A27CF" w:rsidRPr="00566229" w:rsidRDefault="00B838CD" w:rsidP="004A6385">
      <w:pPr>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5.7. gerai mokėti lietuvių kalbą, jos mokėjimo lygis turi atitikti Valstybinės kalbos mokėjimo kategorijų, patvirtintų Lietuvos Respublikos Vyriausybės 2003 m. gruodžio 24 d. nutarimu Nr. 1688 „Dėl valstybinės kalbos mokėjimo kategorijų patvirtinimo ir įgyvendinimo“</w:t>
      </w:r>
      <w:r w:rsidR="00FD58A2">
        <w:rPr>
          <w:rFonts w:ascii="Times New Roman" w:hAnsi="Times New Roman" w:cs="Times New Roman"/>
          <w:sz w:val="24"/>
          <w:szCs w:val="24"/>
        </w:rPr>
        <w:t xml:space="preserve"> </w:t>
      </w:r>
      <w:r w:rsidR="00FD58A2" w:rsidRPr="00FD58A2">
        <w:rPr>
          <w:rFonts w:ascii="Times New Roman" w:hAnsi="Times New Roman" w:cs="Times New Roman"/>
          <w:sz w:val="24"/>
          <w:szCs w:val="24"/>
        </w:rPr>
        <w:t>(Lietuvos Respublikos Vyriausybės  2021 m. spalio 27 d. nutarimo Nr. 889 redakcija)(su vėlesniais pakeitimais)</w:t>
      </w:r>
      <w:r w:rsidR="00FD58A2">
        <w:rPr>
          <w:rFonts w:eastAsia="Times New Roman"/>
          <w:bCs/>
          <w:szCs w:val="20"/>
        </w:rPr>
        <w:t xml:space="preserve"> </w:t>
      </w:r>
      <w:r w:rsidR="00FD58A2">
        <w:t xml:space="preserve"> </w:t>
      </w:r>
      <w:r w:rsidR="008D1405" w:rsidRPr="00566229">
        <w:rPr>
          <w:rFonts w:ascii="Times New Roman" w:hAnsi="Times New Roman" w:cs="Times New Roman"/>
          <w:sz w:val="24"/>
          <w:szCs w:val="24"/>
        </w:rPr>
        <w:t>reikalavimus;</w:t>
      </w:r>
    </w:p>
    <w:p w14:paraId="0DBE1B97" w14:textId="77777777" w:rsidR="008D1405" w:rsidRPr="00566229" w:rsidRDefault="008D1405" w:rsidP="004A6385">
      <w:pPr>
        <w:spacing w:after="0" w:line="276" w:lineRule="auto"/>
        <w:ind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5.8. gebėti taikyti dokumentų rengimo taisykles;</w:t>
      </w:r>
    </w:p>
    <w:p w14:paraId="513516D1" w14:textId="77777777" w:rsidR="008D1405" w:rsidRPr="00566229" w:rsidRDefault="008D1405" w:rsidP="004A6385">
      <w:pPr>
        <w:pStyle w:val="Default"/>
        <w:spacing w:line="276" w:lineRule="auto"/>
        <w:ind w:firstLine="851"/>
        <w:jc w:val="both"/>
      </w:pPr>
      <w:r w:rsidRPr="00566229">
        <w:t xml:space="preserve">5.9. mokėti savarankiškai planuoti ir organizuoti savo veiklą, spręsti iškilusias problemas ir konfliktus bei dirbti komandoje sprendžiant </w:t>
      </w:r>
      <w:r w:rsidR="00BF0F4E">
        <w:t xml:space="preserve">vaikų / </w:t>
      </w:r>
      <w:r w:rsidRPr="00566229">
        <w:t xml:space="preserve">mokinių problemas; </w:t>
      </w:r>
    </w:p>
    <w:p w14:paraId="7CB93B25" w14:textId="77777777" w:rsidR="008D1405" w:rsidRPr="00566229" w:rsidRDefault="008D1405" w:rsidP="004A6385">
      <w:pPr>
        <w:pStyle w:val="Default"/>
        <w:spacing w:line="276" w:lineRule="auto"/>
        <w:ind w:firstLine="851"/>
        <w:jc w:val="both"/>
      </w:pPr>
      <w:r w:rsidRPr="00566229">
        <w:t>5.10. mokėti kaupti, sisteminti, apibendrinti informaciją ir rengti išvadas;</w:t>
      </w:r>
    </w:p>
    <w:p w14:paraId="691EF7DF" w14:textId="77777777" w:rsidR="008D1405" w:rsidRPr="00566229" w:rsidRDefault="008D1405" w:rsidP="004A6385">
      <w:pPr>
        <w:pStyle w:val="Default"/>
        <w:spacing w:line="276" w:lineRule="auto"/>
        <w:ind w:firstLine="851"/>
        <w:jc w:val="both"/>
      </w:pPr>
      <w:r w:rsidRPr="00566229">
        <w:t>5.11. mokėti suteikti pirmąją medicininę pagalbą;</w:t>
      </w:r>
    </w:p>
    <w:p w14:paraId="6418028C" w14:textId="77777777" w:rsidR="008D1405" w:rsidRPr="00566229" w:rsidRDefault="008D1405" w:rsidP="004A6385">
      <w:pPr>
        <w:pStyle w:val="Default"/>
        <w:spacing w:line="276" w:lineRule="auto"/>
        <w:ind w:firstLine="851"/>
        <w:jc w:val="both"/>
        <w:rPr>
          <w:rFonts w:eastAsia="Times New Roman"/>
          <w:lang w:eastAsia="lt-LT"/>
        </w:rPr>
      </w:pPr>
      <w:r w:rsidRPr="00566229">
        <w:lastRenderedPageBreak/>
        <w:t xml:space="preserve">5.12. </w:t>
      </w:r>
      <w:r w:rsidRPr="00566229">
        <w:rPr>
          <w:rFonts w:eastAsia="Times New Roman"/>
          <w:lang w:eastAsia="lt-LT"/>
        </w:rPr>
        <w:t>žinoti saugos darbe, priešgaisrinės saugos, elektros saugos reikalavimus;</w:t>
      </w:r>
    </w:p>
    <w:p w14:paraId="08269B37" w14:textId="77777777" w:rsidR="008D1405" w:rsidRPr="00566229" w:rsidRDefault="008D1405" w:rsidP="004A6385">
      <w:pPr>
        <w:pStyle w:val="Default"/>
        <w:spacing w:line="276" w:lineRule="auto"/>
        <w:ind w:firstLine="851"/>
        <w:jc w:val="both"/>
        <w:rPr>
          <w:rFonts w:eastAsia="Times New Roman"/>
          <w:lang w:eastAsia="lt-LT"/>
        </w:rPr>
      </w:pPr>
      <w:r w:rsidRPr="00566229">
        <w:rPr>
          <w:rFonts w:eastAsia="Times New Roman"/>
          <w:lang w:eastAsia="lt-LT"/>
        </w:rPr>
        <w:t>5.13. laikytis progimnazijos darbo tvarkos taisyklių;</w:t>
      </w:r>
    </w:p>
    <w:p w14:paraId="4C1D451A" w14:textId="77777777" w:rsidR="008D1405" w:rsidRPr="00566229" w:rsidRDefault="008D1405" w:rsidP="004A6385">
      <w:pPr>
        <w:tabs>
          <w:tab w:val="left" w:pos="1418"/>
        </w:tabs>
        <w:autoSpaceDE w:val="0"/>
        <w:autoSpaceDN w:val="0"/>
        <w:adjustRightInd w:val="0"/>
        <w:spacing w:after="0" w:line="276" w:lineRule="auto"/>
        <w:ind w:firstLine="851"/>
        <w:contextualSpacing/>
        <w:jc w:val="both"/>
        <w:rPr>
          <w:rFonts w:ascii="Times New Roman" w:hAnsi="Times New Roman" w:cs="Times New Roman"/>
          <w:sz w:val="24"/>
          <w:szCs w:val="24"/>
        </w:rPr>
      </w:pPr>
      <w:r w:rsidRPr="00566229">
        <w:rPr>
          <w:rFonts w:ascii="Times New Roman" w:eastAsia="Times New Roman" w:hAnsi="Times New Roman" w:cs="Times New Roman"/>
          <w:sz w:val="24"/>
          <w:szCs w:val="24"/>
          <w:lang w:eastAsia="lt-LT"/>
        </w:rPr>
        <w:t xml:space="preserve">5.14. </w:t>
      </w:r>
      <w:r w:rsidRPr="00566229">
        <w:rPr>
          <w:rFonts w:ascii="Times New Roman" w:hAnsi="Times New Roman" w:cs="Times New Roman"/>
          <w:sz w:val="24"/>
          <w:szCs w:val="24"/>
        </w:rPr>
        <w:t xml:space="preserve">būti </w:t>
      </w:r>
      <w:r w:rsidRPr="00566229">
        <w:rPr>
          <w:rFonts w:ascii="Times New Roman" w:eastAsia="Times New Roman" w:hAnsi="Times New Roman" w:cs="Times New Roman"/>
          <w:sz w:val="24"/>
          <w:szCs w:val="24"/>
          <w:lang w:eastAsia="lt-LT"/>
        </w:rPr>
        <w:t xml:space="preserve">sąžiningu, mandagiu, tvarkingu, savarankišku, komunikabiliu, diplomatišku, atidžiu, </w:t>
      </w:r>
      <w:r w:rsidRPr="00566229">
        <w:rPr>
          <w:rFonts w:ascii="Times New Roman" w:hAnsi="Times New Roman" w:cs="Times New Roman"/>
          <w:sz w:val="24"/>
          <w:szCs w:val="24"/>
        </w:rPr>
        <w:t>pareigingu, darbščiu, gebėti bendrauti ir bendradarbiauti;</w:t>
      </w:r>
    </w:p>
    <w:p w14:paraId="19F0D229" w14:textId="77777777" w:rsidR="008D1405" w:rsidRPr="00566229" w:rsidRDefault="008D1405" w:rsidP="004A6385">
      <w:pPr>
        <w:pStyle w:val="Default"/>
        <w:spacing w:line="276" w:lineRule="auto"/>
        <w:ind w:firstLine="851"/>
        <w:jc w:val="both"/>
      </w:pPr>
      <w:r w:rsidRPr="00566229">
        <w:rPr>
          <w:rFonts w:eastAsia="Times New Roman"/>
          <w:lang w:eastAsia="lt-LT"/>
        </w:rPr>
        <w:t xml:space="preserve">5.15. vadovautis </w:t>
      </w:r>
      <w:r w:rsidRPr="00566229">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46BB2EF5" w14:textId="77777777" w:rsidR="008D1405" w:rsidRPr="00566229" w:rsidRDefault="008D1405" w:rsidP="00566229">
      <w:pPr>
        <w:pStyle w:val="Default"/>
        <w:ind w:firstLine="851"/>
        <w:jc w:val="both"/>
      </w:pPr>
    </w:p>
    <w:p w14:paraId="16055276" w14:textId="77777777" w:rsidR="008D1405" w:rsidRPr="00566229" w:rsidRDefault="008D1405" w:rsidP="00566229">
      <w:pPr>
        <w:spacing w:after="0" w:line="276" w:lineRule="auto"/>
        <w:ind w:firstLine="851"/>
        <w:contextualSpacing/>
        <w:jc w:val="both"/>
        <w:rPr>
          <w:rFonts w:ascii="Times New Roman" w:hAnsi="Times New Roman" w:cs="Times New Roman"/>
          <w:sz w:val="24"/>
          <w:szCs w:val="24"/>
        </w:rPr>
      </w:pPr>
    </w:p>
    <w:p w14:paraId="65392A18" w14:textId="77777777"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III SKYRIUS</w:t>
      </w:r>
    </w:p>
    <w:p w14:paraId="5D10C185" w14:textId="77777777" w:rsidR="009A27CF" w:rsidRPr="00566229" w:rsidRDefault="008D1405"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LOGOPEDO</w:t>
      </w:r>
      <w:r w:rsidR="009A27CF" w:rsidRPr="00566229">
        <w:rPr>
          <w:rFonts w:ascii="Times New Roman" w:eastAsia="Times New Roman" w:hAnsi="Times New Roman" w:cs="Times New Roman"/>
          <w:b/>
          <w:sz w:val="24"/>
          <w:szCs w:val="24"/>
          <w:lang w:eastAsia="lt-LT"/>
        </w:rPr>
        <w:t xml:space="preserve"> FUNKCIJOS</w:t>
      </w:r>
    </w:p>
    <w:p w14:paraId="66DCED3F" w14:textId="77777777" w:rsidR="009A27CF" w:rsidRPr="00566229" w:rsidRDefault="009A27CF"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4486733C" w14:textId="77777777" w:rsidR="009A27CF" w:rsidRPr="00566229"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74FFAD78" w14:textId="77777777" w:rsidR="009A27CF" w:rsidRPr="00566229"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0FAECB49" w14:textId="77777777" w:rsidR="009A27CF" w:rsidRPr="00566229"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3FB95835" w14:textId="77777777" w:rsidR="009A27CF" w:rsidRPr="00566229"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4479B4EE" w14:textId="77777777" w:rsidR="009A27CF" w:rsidRPr="00566229"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0C1EF9D6" w14:textId="77777777" w:rsidR="00D53023" w:rsidRPr="00566229" w:rsidRDefault="00D53023" w:rsidP="004A6385">
      <w:pPr>
        <w:numPr>
          <w:ilvl w:val="0"/>
          <w:numId w:val="2"/>
        </w:numPr>
        <w:tabs>
          <w:tab w:val="left" w:pos="851"/>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Logopedas atlieka</w:t>
      </w:r>
      <w:r w:rsidR="009A27CF" w:rsidRPr="00566229">
        <w:rPr>
          <w:rFonts w:ascii="Times New Roman" w:hAnsi="Times New Roman" w:cs="Times New Roman"/>
          <w:sz w:val="24"/>
          <w:szCs w:val="24"/>
        </w:rPr>
        <w:t xml:space="preserve"> šias funkcijas:</w:t>
      </w:r>
    </w:p>
    <w:p w14:paraId="1B634563"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įvertina vaikų</w:t>
      </w:r>
      <w:r w:rsidR="00297453">
        <w:rPr>
          <w:color w:val="000000"/>
        </w:rPr>
        <w:t xml:space="preserve"> / mokinių</w:t>
      </w:r>
      <w:r w:rsidRPr="00566229">
        <w:rPr>
          <w:color w:val="000000"/>
        </w:rPr>
        <w:t xml:space="preserve"> kalbos ir kitus komunikacijos sutrikimus be</w:t>
      </w:r>
      <w:r w:rsidR="00297453">
        <w:rPr>
          <w:color w:val="000000"/>
        </w:rPr>
        <w:t>i nustato specialiuosius</w:t>
      </w:r>
      <w:r w:rsidRPr="00566229">
        <w:rPr>
          <w:color w:val="000000"/>
        </w:rPr>
        <w:t xml:space="preserve"> ugdymo(si) poreikius; </w:t>
      </w:r>
    </w:p>
    <w:p w14:paraId="4A6994BF"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bendradarbiauja su </w:t>
      </w:r>
      <w:r w:rsidR="0008548B" w:rsidRPr="00566229">
        <w:rPr>
          <w:color w:val="000000"/>
        </w:rPr>
        <w:t>klasių vadovais</w:t>
      </w:r>
      <w:r w:rsidRPr="00566229">
        <w:rPr>
          <w:color w:val="000000"/>
        </w:rPr>
        <w:t>,</w:t>
      </w:r>
      <w:r w:rsidR="00297453">
        <w:rPr>
          <w:color w:val="000000"/>
        </w:rPr>
        <w:t xml:space="preserve"> vaikų /</w:t>
      </w:r>
      <w:r w:rsidRPr="00566229">
        <w:rPr>
          <w:color w:val="000000"/>
        </w:rPr>
        <w:t xml:space="preserve"> </w:t>
      </w:r>
      <w:r w:rsidR="00297453" w:rsidRPr="00566229">
        <w:t>mokinių</w:t>
      </w:r>
      <w:r w:rsidR="00297453">
        <w:t>, turinčių</w:t>
      </w:r>
      <w:r w:rsidR="00297453" w:rsidRPr="00566229">
        <w:t xml:space="preserve"> specialiųjų</w:t>
      </w:r>
      <w:r w:rsidR="00297453">
        <w:t xml:space="preserve"> ugdymosi</w:t>
      </w:r>
      <w:r w:rsidR="00297453" w:rsidRPr="00566229">
        <w:t xml:space="preserve"> poreikių</w:t>
      </w:r>
      <w:r w:rsidR="00297453">
        <w:t xml:space="preserve">, </w:t>
      </w:r>
      <w:r w:rsidR="00297453" w:rsidRPr="00566229">
        <w:rPr>
          <w:color w:val="000000"/>
        </w:rPr>
        <w:t xml:space="preserve"> </w:t>
      </w:r>
      <w:r w:rsidRPr="00566229">
        <w:rPr>
          <w:color w:val="000000"/>
        </w:rPr>
        <w:t xml:space="preserve">tėvais (globėjais, rūpintojais), kitais asmenimis, tiesiogiai dalyvaujančiais ugdymo procese, </w:t>
      </w:r>
      <w:r w:rsidR="0008548B" w:rsidRPr="00566229">
        <w:rPr>
          <w:color w:val="000000"/>
        </w:rPr>
        <w:t>pro</w:t>
      </w:r>
      <w:r w:rsidRPr="00566229">
        <w:rPr>
          <w:color w:val="000000"/>
        </w:rPr>
        <w:t>gimnaziją aplankančios pedagoginės psichologinės tarnybos specialistais, numato ugdymo tikslus ir uždavinius bei jų pasiekimo būdus ir metodus, atitinkančius specialiųjų poreikių mokinių poreiki</w:t>
      </w:r>
      <w:r w:rsidR="0008548B" w:rsidRPr="00566229">
        <w:rPr>
          <w:color w:val="000000"/>
        </w:rPr>
        <w:t>us bei galimybes ir juos taiko;</w:t>
      </w:r>
    </w:p>
    <w:p w14:paraId="4F7C3C8D" w14:textId="77777777" w:rsidR="00D53023" w:rsidRPr="00B23851"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sudaro individualiąsias, pogrupines ir grupines </w:t>
      </w:r>
      <w:r w:rsidR="00297453" w:rsidRPr="00566229">
        <w:rPr>
          <w:color w:val="000000"/>
        </w:rPr>
        <w:t>k</w:t>
      </w:r>
      <w:r w:rsidR="00297453">
        <w:rPr>
          <w:color w:val="000000"/>
        </w:rPr>
        <w:t xml:space="preserve">albos ugdymo programas </w:t>
      </w:r>
      <w:r w:rsidR="00297453">
        <w:t>vaikams / mokiniams</w:t>
      </w:r>
      <w:r w:rsidR="00297453" w:rsidRPr="00566229">
        <w:t>, t</w:t>
      </w:r>
      <w:r w:rsidR="00297453">
        <w:t>urintiems</w:t>
      </w:r>
      <w:r w:rsidR="00297453" w:rsidRPr="00566229">
        <w:t xml:space="preserve"> kalbos sutrikimų</w:t>
      </w:r>
      <w:r w:rsidR="00B23851">
        <w:rPr>
          <w:color w:val="000000"/>
        </w:rPr>
        <w:t xml:space="preserve">, </w:t>
      </w:r>
      <w:r w:rsidR="00B23851" w:rsidRPr="00566229">
        <w:rPr>
          <w:color w:val="000000"/>
        </w:rPr>
        <w:t xml:space="preserve">veda individualias, pogrupines ir grupines pratybas; </w:t>
      </w:r>
    </w:p>
    <w:p w14:paraId="6C2BCCE7" w14:textId="77777777" w:rsidR="00D53023" w:rsidRPr="00566229" w:rsidRDefault="0008548B"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rengia </w:t>
      </w:r>
      <w:r w:rsidR="00B23851" w:rsidRPr="00566229">
        <w:rPr>
          <w:color w:val="000000"/>
        </w:rPr>
        <w:t xml:space="preserve">metinę </w:t>
      </w:r>
      <w:r w:rsidRPr="00566229">
        <w:rPr>
          <w:color w:val="000000"/>
        </w:rPr>
        <w:t>veiklos ataskaitą</w:t>
      </w:r>
      <w:r w:rsidR="00297453">
        <w:rPr>
          <w:color w:val="000000"/>
        </w:rPr>
        <w:t xml:space="preserve"> vaikų / mokinių</w:t>
      </w:r>
      <w:r w:rsidR="00D53023" w:rsidRPr="00566229">
        <w:rPr>
          <w:color w:val="000000"/>
        </w:rPr>
        <w:t xml:space="preserve">, turinčių kalbos ir komunikacijos sutrikimų, atsiskaito </w:t>
      </w:r>
      <w:r w:rsidRPr="00566229">
        <w:rPr>
          <w:color w:val="000000"/>
        </w:rPr>
        <w:t xml:space="preserve">progimnazijos </w:t>
      </w:r>
      <w:r w:rsidR="00D53023" w:rsidRPr="00566229">
        <w:rPr>
          <w:color w:val="000000"/>
        </w:rPr>
        <w:t xml:space="preserve">vaiko gerovės komisijai; </w:t>
      </w:r>
    </w:p>
    <w:p w14:paraId="6760B865"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parengia </w:t>
      </w:r>
      <w:r w:rsidR="004C5AE4">
        <w:rPr>
          <w:color w:val="000000"/>
        </w:rPr>
        <w:t>vaikų / mokinių</w:t>
      </w:r>
      <w:r w:rsidR="004C5AE4" w:rsidRPr="00566229">
        <w:rPr>
          <w:color w:val="000000"/>
        </w:rPr>
        <w:t xml:space="preserve">, </w:t>
      </w:r>
      <w:r w:rsidRPr="00566229">
        <w:rPr>
          <w:color w:val="000000"/>
        </w:rPr>
        <w:t>š</w:t>
      </w:r>
      <w:r w:rsidR="0008548B" w:rsidRPr="00566229">
        <w:rPr>
          <w:color w:val="000000"/>
        </w:rPr>
        <w:t>vietimo pagalbos gavėjų sąrašus;</w:t>
      </w:r>
    </w:p>
    <w:p w14:paraId="048EEBE9"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pi</w:t>
      </w:r>
      <w:r w:rsidR="0008548B" w:rsidRPr="00566229">
        <w:rPr>
          <w:color w:val="000000"/>
        </w:rPr>
        <w:t>ldo kalbos įvertinimo korteles;</w:t>
      </w:r>
    </w:p>
    <w:p w14:paraId="79FD0EBA" w14:textId="12ABFD07" w:rsidR="00D53023" w:rsidRPr="00566229" w:rsidRDefault="00BF0F4E" w:rsidP="004A6385">
      <w:pPr>
        <w:pStyle w:val="Sraopastraipa"/>
        <w:numPr>
          <w:ilvl w:val="1"/>
          <w:numId w:val="2"/>
        </w:numPr>
        <w:tabs>
          <w:tab w:val="left" w:pos="1418"/>
        </w:tabs>
        <w:autoSpaceDE w:val="0"/>
        <w:autoSpaceDN w:val="0"/>
        <w:adjustRightInd w:val="0"/>
        <w:spacing w:after="0"/>
        <w:ind w:left="0" w:firstLine="851"/>
        <w:jc w:val="both"/>
        <w:rPr>
          <w:color w:val="000000"/>
        </w:rPr>
      </w:pPr>
      <w:r>
        <w:rPr>
          <w:color w:val="000000"/>
        </w:rPr>
        <w:t>tvarko logopedo</w:t>
      </w:r>
      <w:r w:rsidR="00456C3B">
        <w:rPr>
          <w:color w:val="000000"/>
        </w:rPr>
        <w:t xml:space="preserve"> </w:t>
      </w:r>
      <w:r w:rsidR="00D53023" w:rsidRPr="00566229">
        <w:rPr>
          <w:color w:val="000000"/>
        </w:rPr>
        <w:t>dienyną, specialiųjų ugdymosi poreikių įvertinimo ir specialiosios pedagogin</w:t>
      </w:r>
      <w:r w:rsidR="0008548B" w:rsidRPr="00566229">
        <w:rPr>
          <w:color w:val="000000"/>
        </w:rPr>
        <w:t>ės pagalbos skyrimo dokumentus;</w:t>
      </w:r>
    </w:p>
    <w:p w14:paraId="7C2AE18A"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tei</w:t>
      </w:r>
      <w:r w:rsidR="0008548B" w:rsidRPr="00566229">
        <w:rPr>
          <w:color w:val="000000"/>
        </w:rPr>
        <w:t>kia metodinę pagalbą klasių vadovams</w:t>
      </w:r>
      <w:r w:rsidRPr="00566229">
        <w:rPr>
          <w:color w:val="000000"/>
        </w:rPr>
        <w:t xml:space="preserve">, </w:t>
      </w:r>
      <w:r w:rsidR="004C5AE4">
        <w:rPr>
          <w:color w:val="000000"/>
        </w:rPr>
        <w:t xml:space="preserve"> vaikų /</w:t>
      </w:r>
      <w:r w:rsidR="004C5AE4" w:rsidRPr="00566229">
        <w:rPr>
          <w:color w:val="000000"/>
        </w:rPr>
        <w:t xml:space="preserve"> </w:t>
      </w:r>
      <w:r w:rsidR="004C5AE4" w:rsidRPr="00566229">
        <w:t>mokinių</w:t>
      </w:r>
      <w:r w:rsidR="004C5AE4">
        <w:t>, turinčių</w:t>
      </w:r>
      <w:r w:rsidR="004C5AE4" w:rsidRPr="00566229">
        <w:t xml:space="preserve"> specialiųjų</w:t>
      </w:r>
      <w:r w:rsidR="004C5AE4">
        <w:t xml:space="preserve"> ugdymosi</w:t>
      </w:r>
      <w:r w:rsidR="004C5AE4" w:rsidRPr="00566229">
        <w:t xml:space="preserve"> poreikių</w:t>
      </w:r>
      <w:r w:rsidR="004C5AE4">
        <w:t xml:space="preserve">, </w:t>
      </w:r>
      <w:r w:rsidR="004C5AE4" w:rsidRPr="00566229">
        <w:rPr>
          <w:color w:val="000000"/>
        </w:rPr>
        <w:t xml:space="preserve"> </w:t>
      </w:r>
      <w:r w:rsidRPr="00566229">
        <w:rPr>
          <w:color w:val="000000"/>
        </w:rPr>
        <w:t xml:space="preserve">tėvams (globėjams, rūpintojams) ir kitiems asmenims, tiesiogiai dalyvaujantiems ugdymo procese ir juos konsultuoja </w:t>
      </w:r>
      <w:r w:rsidR="004C5AE4">
        <w:rPr>
          <w:color w:val="000000"/>
        </w:rPr>
        <w:t xml:space="preserve"> </w:t>
      </w:r>
      <w:r w:rsidR="004C5AE4">
        <w:t>ugdymo</w:t>
      </w:r>
      <w:r w:rsidR="004C5AE4" w:rsidRPr="00566229">
        <w:rPr>
          <w:color w:val="000000"/>
        </w:rPr>
        <w:t xml:space="preserve"> </w:t>
      </w:r>
      <w:r w:rsidR="0008548B" w:rsidRPr="00566229">
        <w:rPr>
          <w:color w:val="000000"/>
        </w:rPr>
        <w:t xml:space="preserve"> klausimais;</w:t>
      </w:r>
    </w:p>
    <w:p w14:paraId="141B6199"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rengia ir pritaiko specialiąsias mokymo priemones, skirtas</w:t>
      </w:r>
      <w:r w:rsidR="004C5AE4">
        <w:rPr>
          <w:color w:val="000000"/>
        </w:rPr>
        <w:t xml:space="preserve"> vaikų / mokinių</w:t>
      </w:r>
      <w:r w:rsidR="004C5AE4" w:rsidRPr="00566229">
        <w:rPr>
          <w:color w:val="000000"/>
        </w:rPr>
        <w:t xml:space="preserve">, turinčių kalbos ir komunikacijos sutrikimų, </w:t>
      </w:r>
      <w:r w:rsidRPr="00566229">
        <w:rPr>
          <w:color w:val="000000"/>
        </w:rPr>
        <w:t xml:space="preserve"> tarties, kalbos bei komu</w:t>
      </w:r>
      <w:r w:rsidR="0008548B" w:rsidRPr="00566229">
        <w:rPr>
          <w:color w:val="000000"/>
        </w:rPr>
        <w:t>nikaciniams gebėjimams lavinti;</w:t>
      </w:r>
    </w:p>
    <w:p w14:paraId="797BE4CC" w14:textId="77777777" w:rsidR="00D53023" w:rsidRPr="00566229" w:rsidRDefault="0008548B"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š</w:t>
      </w:r>
      <w:r w:rsidR="00D53023" w:rsidRPr="00566229">
        <w:rPr>
          <w:color w:val="000000"/>
        </w:rPr>
        <w:t xml:space="preserve">viečia </w:t>
      </w:r>
      <w:r w:rsidRPr="00566229">
        <w:rPr>
          <w:color w:val="000000"/>
        </w:rPr>
        <w:t>pro</w:t>
      </w:r>
      <w:r w:rsidR="00D53023" w:rsidRPr="00566229">
        <w:rPr>
          <w:color w:val="000000"/>
        </w:rPr>
        <w:t>gimnazijos bendruomenę</w:t>
      </w:r>
      <w:r w:rsidR="004C5AE4">
        <w:rPr>
          <w:color w:val="000000"/>
        </w:rPr>
        <w:t xml:space="preserve"> vaikų /</w:t>
      </w:r>
      <w:r w:rsidR="004C5AE4" w:rsidRPr="00566229">
        <w:rPr>
          <w:color w:val="000000"/>
        </w:rPr>
        <w:t xml:space="preserve"> </w:t>
      </w:r>
      <w:r w:rsidR="004C5AE4" w:rsidRPr="00566229">
        <w:t>mokinių</w:t>
      </w:r>
      <w:r w:rsidR="004C5AE4">
        <w:t>, turinčių</w:t>
      </w:r>
      <w:r w:rsidR="004C5AE4" w:rsidRPr="00566229">
        <w:t xml:space="preserve"> specialiųjų</w:t>
      </w:r>
      <w:r w:rsidR="004C5AE4">
        <w:t xml:space="preserve"> ugdymosi</w:t>
      </w:r>
      <w:r w:rsidR="004C5AE4" w:rsidRPr="00566229">
        <w:t xml:space="preserve"> poreikių</w:t>
      </w:r>
      <w:r w:rsidR="004A6385">
        <w:t>,</w:t>
      </w:r>
      <w:r w:rsidR="004C5AE4" w:rsidRPr="00566229">
        <w:rPr>
          <w:color w:val="000000"/>
        </w:rPr>
        <w:t xml:space="preserve"> </w:t>
      </w:r>
      <w:r w:rsidR="00D53023" w:rsidRPr="00566229">
        <w:rPr>
          <w:color w:val="000000"/>
        </w:rPr>
        <w:t xml:space="preserve">ugdymo ir specialiosios pedagoginės pagalbos teikimo klausimais, formuoja </w:t>
      </w:r>
      <w:r w:rsidRPr="00566229">
        <w:rPr>
          <w:color w:val="000000"/>
        </w:rPr>
        <w:t>pro</w:t>
      </w:r>
      <w:r w:rsidR="00D53023" w:rsidRPr="00566229">
        <w:rPr>
          <w:color w:val="000000"/>
        </w:rPr>
        <w:t xml:space="preserve">gimnazijos bendruomenės ir visuomenės teigiamą požiūrį </w:t>
      </w:r>
      <w:r w:rsidRPr="00566229">
        <w:rPr>
          <w:color w:val="000000"/>
        </w:rPr>
        <w:t>į specialiųjų poreikių mokinius;</w:t>
      </w:r>
      <w:r w:rsidR="00D53023" w:rsidRPr="00566229">
        <w:rPr>
          <w:color w:val="000000"/>
        </w:rPr>
        <w:t xml:space="preserve"> </w:t>
      </w:r>
    </w:p>
    <w:p w14:paraId="21056B7C" w14:textId="77777777" w:rsidR="00D53023" w:rsidRPr="00566229" w:rsidRDefault="00B23851" w:rsidP="004A6385">
      <w:pPr>
        <w:pStyle w:val="Sraopastraipa"/>
        <w:numPr>
          <w:ilvl w:val="1"/>
          <w:numId w:val="2"/>
        </w:numPr>
        <w:tabs>
          <w:tab w:val="left" w:pos="1418"/>
        </w:tabs>
        <w:autoSpaceDE w:val="0"/>
        <w:autoSpaceDN w:val="0"/>
        <w:adjustRightInd w:val="0"/>
        <w:spacing w:after="0"/>
        <w:ind w:left="0" w:firstLine="851"/>
        <w:jc w:val="both"/>
        <w:rPr>
          <w:color w:val="000000"/>
        </w:rPr>
      </w:pPr>
      <w:r>
        <w:rPr>
          <w:color w:val="000000"/>
        </w:rPr>
        <w:t xml:space="preserve">dalyvauja bendrose progimnazijos </w:t>
      </w:r>
      <w:r w:rsidR="00D53023" w:rsidRPr="00566229">
        <w:rPr>
          <w:color w:val="000000"/>
        </w:rPr>
        <w:t>veiklose: posėdžiuose, p</w:t>
      </w:r>
      <w:r>
        <w:rPr>
          <w:color w:val="000000"/>
        </w:rPr>
        <w:t xml:space="preserve">asitarimuose, progimnazijos ugdymo plano </w:t>
      </w:r>
      <w:r w:rsidR="00D53023" w:rsidRPr="00566229">
        <w:rPr>
          <w:color w:val="000000"/>
        </w:rPr>
        <w:t xml:space="preserve">rengime, įsivertinimo ir projektų vykdyme ir kt.; </w:t>
      </w:r>
    </w:p>
    <w:p w14:paraId="67F933CF"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inicijuoja ir įgyvendina prevencines veiklas bei socialinio ugdymo projektus kartu su Vaiko gerovės komisija ir savivaldos grupėmis ugdant mokinių gyvenimo įgūdžius; </w:t>
      </w:r>
    </w:p>
    <w:p w14:paraId="5E457C24"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dalyvauja spendžiant krizinius atvejus </w:t>
      </w:r>
      <w:r w:rsidR="0008548B" w:rsidRPr="00566229">
        <w:rPr>
          <w:color w:val="000000"/>
        </w:rPr>
        <w:t>pro</w:t>
      </w:r>
      <w:r w:rsidRPr="00566229">
        <w:rPr>
          <w:color w:val="000000"/>
        </w:rPr>
        <w:t xml:space="preserve">gimnazijoje, ugdymo ir socialinių įgūdžių problemas; </w:t>
      </w:r>
    </w:p>
    <w:p w14:paraId="2AB85928"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informuoja</w:t>
      </w:r>
      <w:r w:rsidR="00B23851" w:rsidRPr="00B23851">
        <w:rPr>
          <w:color w:val="000000"/>
        </w:rPr>
        <w:t xml:space="preserve"> </w:t>
      </w:r>
      <w:r w:rsidR="00B23851">
        <w:rPr>
          <w:color w:val="000000"/>
        </w:rPr>
        <w:t>progimnazijos Vaiko gerovės komisiją</w:t>
      </w:r>
      <w:r w:rsidRPr="00566229">
        <w:rPr>
          <w:color w:val="000000"/>
        </w:rPr>
        <w:t xml:space="preserve">, mokytojus, kitus pagalbos specialistus apie susidariusią probleminę situaciją </w:t>
      </w:r>
      <w:r w:rsidR="004A6385">
        <w:rPr>
          <w:color w:val="000000"/>
        </w:rPr>
        <w:t xml:space="preserve">vaikui / </w:t>
      </w:r>
      <w:r w:rsidRPr="00566229">
        <w:rPr>
          <w:color w:val="000000"/>
        </w:rPr>
        <w:t xml:space="preserve">mokiniui ir teikia siūlymus </w:t>
      </w:r>
      <w:r w:rsidR="00297453" w:rsidRPr="00566229">
        <w:rPr>
          <w:color w:val="000000"/>
        </w:rPr>
        <w:t>Vaiko gerovės komisija</w:t>
      </w:r>
      <w:r w:rsidR="00297453">
        <w:rPr>
          <w:color w:val="000000"/>
        </w:rPr>
        <w:t>i</w:t>
      </w:r>
      <w:r w:rsidR="00297453" w:rsidRPr="00566229">
        <w:rPr>
          <w:color w:val="000000"/>
        </w:rPr>
        <w:t xml:space="preserve"> </w:t>
      </w:r>
      <w:r w:rsidR="0008548B" w:rsidRPr="00566229">
        <w:rPr>
          <w:color w:val="000000"/>
        </w:rPr>
        <w:t>problemos sprendimo klausimais;</w:t>
      </w:r>
    </w:p>
    <w:p w14:paraId="7D411278"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lastRenderedPageBreak/>
        <w:t>numato logopedinės pagalbos teikiamos</w:t>
      </w:r>
      <w:r w:rsidR="00297453">
        <w:rPr>
          <w:color w:val="000000"/>
        </w:rPr>
        <w:t xml:space="preserve"> </w:t>
      </w:r>
      <w:r w:rsidR="004C5AE4">
        <w:rPr>
          <w:color w:val="000000"/>
        </w:rPr>
        <w:t xml:space="preserve">vaikui / </w:t>
      </w:r>
      <w:r w:rsidR="00297453">
        <w:rPr>
          <w:color w:val="000000"/>
        </w:rPr>
        <w:t>mokiniui</w:t>
      </w:r>
      <w:r w:rsidR="004C5AE4">
        <w:rPr>
          <w:color w:val="000000"/>
        </w:rPr>
        <w:t>, turinčiam</w:t>
      </w:r>
      <w:r w:rsidR="004C5AE4" w:rsidRPr="00566229">
        <w:rPr>
          <w:color w:val="000000"/>
        </w:rPr>
        <w:t xml:space="preserve"> kalbos ir komunikacijos sutrikimų,  </w:t>
      </w:r>
      <w:r w:rsidRPr="00566229">
        <w:rPr>
          <w:color w:val="000000"/>
        </w:rPr>
        <w:t>būdus bei formas bendradarbiaudama</w:t>
      </w:r>
      <w:r w:rsidR="0008548B" w:rsidRPr="00566229">
        <w:rPr>
          <w:color w:val="000000"/>
        </w:rPr>
        <w:t>s su mokytojais, klasių vadovais</w:t>
      </w:r>
      <w:r w:rsidRPr="00566229">
        <w:rPr>
          <w:color w:val="000000"/>
        </w:rPr>
        <w:t xml:space="preserve">, tėvais (globėjais, rūpintojais), kitais specialistais, švietimo pagalbos įstaigomis, kitais su </w:t>
      </w:r>
      <w:r w:rsidR="004C5AE4">
        <w:rPr>
          <w:color w:val="000000"/>
        </w:rPr>
        <w:t xml:space="preserve">vaiku / </w:t>
      </w:r>
      <w:r w:rsidRPr="00566229">
        <w:rPr>
          <w:color w:val="000000"/>
        </w:rPr>
        <w:t xml:space="preserve">mokiniu dirbančiais asmenimis, socialinių paslaugų ir sveikatos priežiūros įstaigomis, teisėsaugos institucijomis, socialiniais partneriais; </w:t>
      </w:r>
    </w:p>
    <w:p w14:paraId="446E759D" w14:textId="77777777" w:rsidR="0008548B"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palaiko ryšius su valstybinėmis, savivaldybės įstaigomis ir nevyriausybinėmis organizacijomis, teikiančiomis pagalbą </w:t>
      </w:r>
      <w:r w:rsidR="004C5AE4">
        <w:rPr>
          <w:color w:val="000000"/>
        </w:rPr>
        <w:t>vaikams /</w:t>
      </w:r>
      <w:r w:rsidR="004C5AE4" w:rsidRPr="00566229">
        <w:rPr>
          <w:color w:val="000000"/>
        </w:rPr>
        <w:t xml:space="preserve"> </w:t>
      </w:r>
      <w:r w:rsidR="004C5AE4">
        <w:t>mokiniams, turintiems</w:t>
      </w:r>
      <w:r w:rsidR="004C5AE4" w:rsidRPr="00566229">
        <w:t xml:space="preserve"> specialiųjų</w:t>
      </w:r>
      <w:r w:rsidR="004C5AE4">
        <w:t xml:space="preserve"> ugdymosi</w:t>
      </w:r>
      <w:r w:rsidR="004C5AE4" w:rsidRPr="00566229">
        <w:t xml:space="preserve"> poreikių</w:t>
      </w:r>
      <w:r w:rsidR="004C5AE4">
        <w:t>;</w:t>
      </w:r>
      <w:r w:rsidR="004C5AE4" w:rsidRPr="00566229">
        <w:rPr>
          <w:color w:val="000000"/>
        </w:rPr>
        <w:t xml:space="preserve"> </w:t>
      </w:r>
    </w:p>
    <w:p w14:paraId="5CA2D0CA" w14:textId="77777777" w:rsidR="00D53023" w:rsidRPr="00566229" w:rsidRDefault="00D53023" w:rsidP="004A6385">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dalyvauja </w:t>
      </w:r>
      <w:r w:rsidR="0008548B" w:rsidRPr="00566229">
        <w:rPr>
          <w:color w:val="000000"/>
        </w:rPr>
        <w:t>pro</w:t>
      </w:r>
      <w:r w:rsidRPr="00566229">
        <w:rPr>
          <w:color w:val="000000"/>
        </w:rPr>
        <w:t xml:space="preserve">gimnazijos vaiko gerovės ir kitų </w:t>
      </w:r>
      <w:r w:rsidR="0008548B" w:rsidRPr="00566229">
        <w:rPr>
          <w:color w:val="000000"/>
        </w:rPr>
        <w:t>pro</w:t>
      </w:r>
      <w:r w:rsidRPr="00566229">
        <w:rPr>
          <w:color w:val="000000"/>
        </w:rPr>
        <w:t xml:space="preserve">gimnazijos direktoriaus sudarytų darbo grupių, komisijų veikloje; </w:t>
      </w:r>
    </w:p>
    <w:p w14:paraId="6D30BD88" w14:textId="77777777" w:rsidR="00E55E08" w:rsidRPr="00566229" w:rsidRDefault="00E55E08" w:rsidP="004A6385">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pagal kompetenciją atlieka kitus darbus ir vykdo kitus su savo funkcijomis susijusius nenuolatinio pobūdžio progimnazijos direktoriaus ar direktoriaus pavaduotojo ugdymui pavedimus;</w:t>
      </w:r>
    </w:p>
    <w:p w14:paraId="01E3F6AF" w14:textId="77777777" w:rsidR="00E55E08" w:rsidRPr="00566229" w:rsidRDefault="00E55E08" w:rsidP="004A6385">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lang w:eastAsia="lt-LT"/>
        </w:rPr>
        <w:t xml:space="preserve">teikia pasiūlymus </w:t>
      </w:r>
      <w:r w:rsidRPr="00566229">
        <w:rPr>
          <w:rFonts w:ascii="Times New Roman" w:eastAsia="Times New Roman" w:hAnsi="Times New Roman" w:cs="Times New Roman"/>
          <w:sz w:val="24"/>
          <w:szCs w:val="24"/>
          <w:lang w:eastAsia="lt-LT"/>
        </w:rPr>
        <w:t>administracijai dėl logopedo veiklos tobulinimo;</w:t>
      </w:r>
    </w:p>
    <w:p w14:paraId="217B36D2" w14:textId="77777777" w:rsidR="00E55E08" w:rsidRPr="00566229" w:rsidRDefault="00E55E08" w:rsidP="004A6385">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nuolat tobulina savo kvalifikaciją;</w:t>
      </w:r>
    </w:p>
    <w:p w14:paraId="0EF2E651" w14:textId="77777777" w:rsidR="00E55E08" w:rsidRPr="00566229" w:rsidRDefault="00E55E08" w:rsidP="004A6385">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color w:val="000000"/>
          <w:sz w:val="24"/>
          <w:szCs w:val="24"/>
        </w:rPr>
        <w:t>laikosi pedagoginės etikos normų.</w:t>
      </w:r>
    </w:p>
    <w:p w14:paraId="177A7B9C" w14:textId="77777777" w:rsidR="00E55E08" w:rsidRPr="00566229" w:rsidRDefault="00E55E08" w:rsidP="004A6385">
      <w:pPr>
        <w:pStyle w:val="Sraopastraipa"/>
        <w:numPr>
          <w:ilvl w:val="0"/>
          <w:numId w:val="2"/>
        </w:numPr>
        <w:tabs>
          <w:tab w:val="left" w:pos="1276"/>
        </w:tabs>
        <w:spacing w:after="0"/>
        <w:ind w:left="0" w:firstLine="851"/>
        <w:jc w:val="both"/>
      </w:pPr>
      <w:r w:rsidRPr="00566229">
        <w:t>Įtaręs ar pastebėjęs žodines, fizines, socialines, kibernetines patyčias, smurtą:</w:t>
      </w:r>
    </w:p>
    <w:p w14:paraId="50E4BC67" w14:textId="77777777" w:rsidR="00E55E08" w:rsidRPr="00566229" w:rsidRDefault="00E55E08" w:rsidP="004A6385">
      <w:pPr>
        <w:pStyle w:val="Sraopastraipa"/>
        <w:numPr>
          <w:ilvl w:val="1"/>
          <w:numId w:val="2"/>
        </w:numPr>
        <w:tabs>
          <w:tab w:val="left" w:pos="1276"/>
        </w:tabs>
        <w:spacing w:after="0"/>
        <w:ind w:left="0" w:firstLine="851"/>
        <w:jc w:val="both"/>
      </w:pPr>
      <w:r w:rsidRPr="00566229">
        <w:t xml:space="preserve"> nedelsdamas įsikiša ir nutraukia bet kokius tokį įtarimą keliančius veiksmus;</w:t>
      </w:r>
    </w:p>
    <w:p w14:paraId="721CA61D" w14:textId="77777777" w:rsidR="00E55E08" w:rsidRPr="00566229" w:rsidRDefault="00E55E08" w:rsidP="004A6385">
      <w:pPr>
        <w:pStyle w:val="Sraopastraipa"/>
        <w:numPr>
          <w:ilvl w:val="1"/>
          <w:numId w:val="2"/>
        </w:numPr>
        <w:tabs>
          <w:tab w:val="left" w:pos="1276"/>
        </w:tabs>
        <w:spacing w:after="0"/>
        <w:ind w:left="0" w:firstLine="851"/>
        <w:jc w:val="both"/>
      </w:pPr>
      <w:r w:rsidRPr="00566229">
        <w:t xml:space="preserve"> primena vaikui / mokiniui, kuris tyčiojasi, smurtauja ar yra įtariamas tyčiojimuisi progimnazijos nuostatas ir mokinio elgesio taisykles;</w:t>
      </w:r>
    </w:p>
    <w:p w14:paraId="501D998D" w14:textId="77777777" w:rsidR="00E55E08" w:rsidRPr="00566229" w:rsidRDefault="00E55E08" w:rsidP="004A6385">
      <w:pPr>
        <w:pStyle w:val="Sraopastraipa"/>
        <w:numPr>
          <w:ilvl w:val="1"/>
          <w:numId w:val="2"/>
        </w:numPr>
        <w:tabs>
          <w:tab w:val="left" w:pos="1276"/>
        </w:tabs>
        <w:spacing w:after="0"/>
        <w:ind w:left="0" w:firstLine="851"/>
        <w:jc w:val="both"/>
      </w:pPr>
      <w:r w:rsidRPr="00566229">
        <w:t xml:space="preserve"> informuoja raštinės darbuotojus, priešmokyklinio ugdymo grupės pedagogą, mokinio klasės vadovą arba socialinį pedagogą apie įtariamas ar įvykusias patyčias;</w:t>
      </w:r>
    </w:p>
    <w:p w14:paraId="1A98892C" w14:textId="77777777" w:rsidR="00E55E08" w:rsidRPr="00566229" w:rsidRDefault="00E55E08" w:rsidP="004A6385">
      <w:pPr>
        <w:pStyle w:val="Sraopastraipa"/>
        <w:numPr>
          <w:ilvl w:val="1"/>
          <w:numId w:val="2"/>
        </w:numPr>
        <w:tabs>
          <w:tab w:val="left" w:pos="1276"/>
        </w:tabs>
        <w:spacing w:after="0"/>
        <w:ind w:left="0" w:firstLine="851"/>
        <w:jc w:val="both"/>
      </w:pPr>
      <w:r w:rsidRPr="00566229">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68D31361" w14:textId="77777777" w:rsidR="00E55E08" w:rsidRPr="00566229" w:rsidRDefault="00E55E08" w:rsidP="004A6385">
      <w:pPr>
        <w:pStyle w:val="Sraopastraipa"/>
        <w:numPr>
          <w:ilvl w:val="1"/>
          <w:numId w:val="2"/>
        </w:numPr>
        <w:tabs>
          <w:tab w:val="left" w:pos="1276"/>
        </w:tabs>
        <w:spacing w:after="0"/>
        <w:ind w:left="0" w:firstLine="851"/>
        <w:jc w:val="both"/>
      </w:pPr>
      <w:r w:rsidRPr="00566229">
        <w:t>esant galimybei išsaugo vykstančių patyčių kibernetinėje erdvėje įrodymus ir nedelsdamas imasi reikiamų priemonių patyčioms kibernetinėje erdvėje sustabdyti;</w:t>
      </w:r>
    </w:p>
    <w:p w14:paraId="049B6B80" w14:textId="77777777" w:rsidR="002821BF" w:rsidRPr="00566229" w:rsidRDefault="00E55E08" w:rsidP="004A6385">
      <w:pPr>
        <w:pStyle w:val="Sraopastraipa"/>
        <w:numPr>
          <w:ilvl w:val="1"/>
          <w:numId w:val="2"/>
        </w:numPr>
        <w:tabs>
          <w:tab w:val="left" w:pos="1276"/>
        </w:tabs>
        <w:spacing w:after="0"/>
        <w:ind w:left="0" w:firstLine="851"/>
        <w:jc w:val="both"/>
      </w:pPr>
      <w:r w:rsidRPr="00566229">
        <w:t xml:space="preserve">turi teisę apie patyčias kibernetinėje erdvėje pranešti Lietuvos Respublikos ryšių reguliavimo tarnybai pateikdamas  pranešimą interneto svetainėje adresu </w:t>
      </w:r>
      <w:hyperlink r:id="rId8" w:history="1">
        <w:r w:rsidRPr="00566229">
          <w:rPr>
            <w:rStyle w:val="Hipersaitas"/>
          </w:rPr>
          <w:t>www.draugiskasinternetas.lt</w:t>
        </w:r>
      </w:hyperlink>
      <w:r w:rsidRPr="00566229">
        <w:t xml:space="preserve">. </w:t>
      </w:r>
    </w:p>
    <w:p w14:paraId="5977B942" w14:textId="77777777" w:rsidR="009A27CF" w:rsidRPr="00566229" w:rsidRDefault="009A27CF" w:rsidP="004A6385">
      <w:pPr>
        <w:keepNext/>
        <w:spacing w:after="0" w:line="276" w:lineRule="auto"/>
        <w:ind w:firstLine="851"/>
        <w:jc w:val="both"/>
        <w:outlineLvl w:val="2"/>
        <w:rPr>
          <w:rFonts w:ascii="Times New Roman" w:eastAsia="Times New Roman" w:hAnsi="Times New Roman" w:cs="Times New Roman"/>
          <w:b/>
          <w:sz w:val="24"/>
          <w:szCs w:val="24"/>
          <w:lang w:eastAsia="lt-LT"/>
        </w:rPr>
      </w:pPr>
    </w:p>
    <w:p w14:paraId="610AF5D0" w14:textId="77777777"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IV SKYRIUS</w:t>
      </w:r>
    </w:p>
    <w:p w14:paraId="7C85086C" w14:textId="77777777"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ATSAKOMYBĖ</w:t>
      </w:r>
    </w:p>
    <w:p w14:paraId="16A10B9A" w14:textId="77777777" w:rsidR="00E55E08" w:rsidRPr="00566229" w:rsidRDefault="00E55E08"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B46C9DE" w14:textId="77777777" w:rsidR="00E55E08" w:rsidRPr="00566229" w:rsidRDefault="00E55E08" w:rsidP="004A6385">
      <w:pPr>
        <w:pStyle w:val="Sraopastraipa"/>
        <w:numPr>
          <w:ilvl w:val="0"/>
          <w:numId w:val="2"/>
        </w:numPr>
        <w:spacing w:after="0"/>
        <w:ind w:left="0" w:firstLine="851"/>
        <w:jc w:val="both"/>
        <w:rPr>
          <w:rFonts w:eastAsia="Times New Roman"/>
          <w:lang w:eastAsia="lt-LT"/>
        </w:rPr>
      </w:pPr>
      <w:r w:rsidRPr="00566229">
        <w:rPr>
          <w:rFonts w:eastAsia="Times New Roman"/>
          <w:lang w:eastAsia="lt-LT"/>
        </w:rPr>
        <w:t>Logopedas</w:t>
      </w:r>
      <w:r w:rsidRPr="00566229">
        <w:t xml:space="preserve"> </w:t>
      </w:r>
      <w:r w:rsidRPr="00566229">
        <w:rPr>
          <w:rFonts w:eastAsia="Times New Roman"/>
          <w:lang w:eastAsia="lt-LT"/>
        </w:rPr>
        <w:t>atsako už:</w:t>
      </w:r>
    </w:p>
    <w:p w14:paraId="25BB28F6"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181F1AA5"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7C4DE509"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535873D8"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0360FCC4"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3ACD8FC5"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7B11449E"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6082493F" w14:textId="77777777" w:rsidR="00E55E08" w:rsidRPr="00566229" w:rsidRDefault="00E55E08" w:rsidP="004A6385">
      <w:pPr>
        <w:pStyle w:val="Sraopastraipa"/>
        <w:numPr>
          <w:ilvl w:val="0"/>
          <w:numId w:val="1"/>
        </w:numPr>
        <w:tabs>
          <w:tab w:val="left" w:pos="1418"/>
        </w:tabs>
        <w:spacing w:after="0"/>
        <w:ind w:left="0" w:firstLine="851"/>
        <w:jc w:val="both"/>
        <w:rPr>
          <w:rFonts w:eastAsia="Times New Roman"/>
          <w:vanish/>
          <w:lang w:eastAsia="lt-LT"/>
        </w:rPr>
      </w:pPr>
    </w:p>
    <w:p w14:paraId="0140ECCD" w14:textId="77777777" w:rsidR="00E55E08" w:rsidRPr="00566229" w:rsidRDefault="00FE4E93"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vaikų / </w:t>
      </w:r>
      <w:r w:rsidR="00297453" w:rsidRPr="00566229">
        <w:rPr>
          <w:rFonts w:ascii="Times New Roman" w:hAnsi="Times New Roman" w:cs="Times New Roman"/>
          <w:sz w:val="24"/>
          <w:szCs w:val="24"/>
        </w:rPr>
        <w:t>mokinių</w:t>
      </w:r>
      <w:r w:rsidR="00297453">
        <w:rPr>
          <w:rFonts w:ascii="Times New Roman" w:hAnsi="Times New Roman" w:cs="Times New Roman"/>
          <w:sz w:val="24"/>
          <w:szCs w:val="24"/>
        </w:rPr>
        <w:t>, turinčių</w:t>
      </w:r>
      <w:r w:rsidR="00297453" w:rsidRPr="00566229">
        <w:rPr>
          <w:rFonts w:ascii="Times New Roman" w:hAnsi="Times New Roman" w:cs="Times New Roman"/>
          <w:sz w:val="24"/>
          <w:szCs w:val="24"/>
        </w:rPr>
        <w:t xml:space="preserve"> </w:t>
      </w:r>
      <w:r w:rsidR="00E55E08" w:rsidRPr="00566229">
        <w:rPr>
          <w:rFonts w:ascii="Times New Roman" w:hAnsi="Times New Roman" w:cs="Times New Roman"/>
          <w:sz w:val="24"/>
          <w:szCs w:val="24"/>
        </w:rPr>
        <w:t>specialiųjų</w:t>
      </w:r>
      <w:r w:rsidR="00297453">
        <w:rPr>
          <w:rFonts w:ascii="Times New Roman" w:hAnsi="Times New Roman" w:cs="Times New Roman"/>
          <w:sz w:val="24"/>
          <w:szCs w:val="24"/>
        </w:rPr>
        <w:t xml:space="preserve"> ugdymosi</w:t>
      </w:r>
      <w:r w:rsidR="00E55E08" w:rsidRPr="00566229">
        <w:rPr>
          <w:rFonts w:ascii="Times New Roman" w:hAnsi="Times New Roman" w:cs="Times New Roman"/>
          <w:sz w:val="24"/>
          <w:szCs w:val="24"/>
        </w:rPr>
        <w:t xml:space="preserve"> poreikių</w:t>
      </w:r>
      <w:r w:rsidR="00297453">
        <w:rPr>
          <w:rFonts w:ascii="Times New Roman" w:hAnsi="Times New Roman" w:cs="Times New Roman"/>
          <w:sz w:val="24"/>
          <w:szCs w:val="24"/>
        </w:rPr>
        <w:t>,</w:t>
      </w:r>
      <w:r w:rsidR="00E55E08" w:rsidRPr="00566229">
        <w:rPr>
          <w:rFonts w:ascii="Times New Roman" w:hAnsi="Times New Roman" w:cs="Times New Roman"/>
          <w:sz w:val="24"/>
          <w:szCs w:val="24"/>
        </w:rPr>
        <w:t xml:space="preserve"> saugumą, sveikatą ir gyvybę savo darbo metu;</w:t>
      </w:r>
    </w:p>
    <w:p w14:paraId="32C93211" w14:textId="77777777" w:rsidR="00E55E08" w:rsidRPr="00566229" w:rsidRDefault="00FE4E93"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vaikų / </w:t>
      </w:r>
      <w:r w:rsidR="00297453" w:rsidRPr="00566229">
        <w:rPr>
          <w:rFonts w:ascii="Times New Roman" w:hAnsi="Times New Roman" w:cs="Times New Roman"/>
          <w:sz w:val="24"/>
          <w:szCs w:val="24"/>
        </w:rPr>
        <w:t>mokinių</w:t>
      </w:r>
      <w:r w:rsidR="00297453">
        <w:rPr>
          <w:rFonts w:ascii="Times New Roman" w:hAnsi="Times New Roman" w:cs="Times New Roman"/>
          <w:sz w:val="24"/>
          <w:szCs w:val="24"/>
        </w:rPr>
        <w:t>, turinčių</w:t>
      </w:r>
      <w:r w:rsidR="00297453" w:rsidRPr="00566229">
        <w:rPr>
          <w:rFonts w:ascii="Times New Roman" w:hAnsi="Times New Roman" w:cs="Times New Roman"/>
          <w:sz w:val="24"/>
          <w:szCs w:val="24"/>
        </w:rPr>
        <w:t xml:space="preserve"> specialiųjų</w:t>
      </w:r>
      <w:r w:rsidR="00297453">
        <w:rPr>
          <w:rFonts w:ascii="Times New Roman" w:hAnsi="Times New Roman" w:cs="Times New Roman"/>
          <w:sz w:val="24"/>
          <w:szCs w:val="24"/>
        </w:rPr>
        <w:t xml:space="preserve"> ugdymosi</w:t>
      </w:r>
      <w:r w:rsidR="00297453" w:rsidRPr="00566229">
        <w:rPr>
          <w:rFonts w:ascii="Times New Roman" w:hAnsi="Times New Roman" w:cs="Times New Roman"/>
          <w:sz w:val="24"/>
          <w:szCs w:val="24"/>
        </w:rPr>
        <w:t xml:space="preserve"> poreikių</w:t>
      </w:r>
      <w:r w:rsidR="00297453">
        <w:rPr>
          <w:rFonts w:ascii="Times New Roman" w:hAnsi="Times New Roman" w:cs="Times New Roman"/>
          <w:sz w:val="24"/>
          <w:szCs w:val="24"/>
        </w:rPr>
        <w:t xml:space="preserve">, </w:t>
      </w:r>
      <w:r w:rsidR="00E55E08" w:rsidRPr="00566229">
        <w:rPr>
          <w:rFonts w:ascii="Times New Roman" w:hAnsi="Times New Roman" w:cs="Times New Roman"/>
          <w:sz w:val="24"/>
          <w:szCs w:val="24"/>
        </w:rPr>
        <w:t>programų vykdymą;</w:t>
      </w:r>
    </w:p>
    <w:p w14:paraId="6B92757D"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tinkamą logopedinės pagalbos teikimą, kokybišką savo funkcijų vykdymą;</w:t>
      </w:r>
    </w:p>
    <w:p w14:paraId="6CB23468"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kokybišką dokumentų tvarkymą;</w:t>
      </w:r>
    </w:p>
    <w:p w14:paraId="0B9162E9"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566229">
        <w:rPr>
          <w:rFonts w:ascii="Times New Roman" w:hAnsi="Times New Roman" w:cs="Times New Roman"/>
          <w:sz w:val="24"/>
          <w:szCs w:val="24"/>
          <w:lang w:eastAsia="lt-LT"/>
        </w:rPr>
        <w:t>progimnazijos direktoriaus įsakymų, nurodymų savalaikį vykdymą;</w:t>
      </w:r>
    </w:p>
    <w:p w14:paraId="638C3220"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566229">
        <w:rPr>
          <w:rFonts w:ascii="Times New Roman" w:hAnsi="Times New Roman" w:cs="Times New Roman"/>
          <w:sz w:val="24"/>
          <w:szCs w:val="24"/>
          <w:lang w:eastAsia="lt-LT"/>
        </w:rPr>
        <w:t>saugos ir sveikatos, priešgaisrinės saugos instrukcijų ir šių pareiginių nuostatų</w:t>
      </w:r>
      <w:r w:rsidRPr="00566229">
        <w:rPr>
          <w:rFonts w:ascii="Times New Roman" w:hAnsi="Times New Roman" w:cs="Times New Roman"/>
          <w:sz w:val="24"/>
          <w:szCs w:val="24"/>
        </w:rPr>
        <w:t xml:space="preserve"> </w:t>
      </w:r>
      <w:r w:rsidRPr="00566229">
        <w:rPr>
          <w:rFonts w:ascii="Times New Roman" w:hAnsi="Times New Roman" w:cs="Times New Roman"/>
          <w:sz w:val="24"/>
          <w:szCs w:val="24"/>
          <w:lang w:eastAsia="lt-LT"/>
        </w:rPr>
        <w:t>bei progimnazijos darbo tvarkos taisyklių vykdymą;</w:t>
      </w:r>
    </w:p>
    <w:p w14:paraId="146BD948"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566229">
        <w:rPr>
          <w:rFonts w:ascii="Times New Roman" w:hAnsi="Times New Roman" w:cs="Times New Roman"/>
          <w:sz w:val="24"/>
          <w:szCs w:val="24"/>
          <w:lang w:eastAsia="lt-LT"/>
        </w:rPr>
        <w:t>tvarkingą  priemonių naudojimą;</w:t>
      </w:r>
    </w:p>
    <w:p w14:paraId="087B68F7"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suteiktos informacijos teisingumą bei konfidencialumą, asmens duomenų apsaugos teisės aktų nustatyta tvarka užtikrinimą;</w:t>
      </w:r>
    </w:p>
    <w:p w14:paraId="01767BFD"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eastAsia="Times New Roman" w:hAnsi="Times New Roman" w:cs="Times New Roman"/>
          <w:sz w:val="24"/>
          <w:szCs w:val="24"/>
          <w:lang w:eastAsia="lt-LT"/>
        </w:rPr>
        <w:t>progimnazijos nuostatų vykdymą;</w:t>
      </w:r>
    </w:p>
    <w:p w14:paraId="397F4B7D" w14:textId="77777777" w:rsidR="00E55E08" w:rsidRPr="00566229" w:rsidRDefault="00E55E08" w:rsidP="004A6385">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566229">
        <w:rPr>
          <w:rFonts w:ascii="Times New Roman" w:hAnsi="Times New Roman" w:cs="Times New Roman"/>
          <w:sz w:val="24"/>
          <w:szCs w:val="24"/>
        </w:rPr>
        <w:t xml:space="preserve">kvalifikacijos </w:t>
      </w:r>
      <w:r w:rsidR="00E531F4">
        <w:rPr>
          <w:rFonts w:ascii="Times New Roman" w:hAnsi="Times New Roman" w:cs="Times New Roman"/>
          <w:sz w:val="24"/>
          <w:szCs w:val="24"/>
        </w:rPr>
        <w:t xml:space="preserve">ir </w:t>
      </w:r>
      <w:r w:rsidRPr="00566229">
        <w:rPr>
          <w:rFonts w:ascii="Times New Roman" w:hAnsi="Times New Roman" w:cs="Times New Roman"/>
          <w:sz w:val="24"/>
          <w:szCs w:val="24"/>
        </w:rPr>
        <w:t>žinių tobulinimą;</w:t>
      </w:r>
    </w:p>
    <w:p w14:paraId="637FC530" w14:textId="77777777" w:rsidR="00566229" w:rsidRPr="00566229" w:rsidRDefault="00566229" w:rsidP="004A6385">
      <w:pPr>
        <w:pStyle w:val="Sraopastraipa"/>
        <w:numPr>
          <w:ilvl w:val="0"/>
          <w:numId w:val="1"/>
        </w:numPr>
        <w:tabs>
          <w:tab w:val="left" w:pos="1276"/>
          <w:tab w:val="left" w:pos="1418"/>
        </w:tabs>
        <w:spacing w:after="0"/>
        <w:ind w:left="0" w:firstLine="851"/>
        <w:jc w:val="both"/>
        <w:rPr>
          <w:rFonts w:eastAsia="Times New Roman"/>
          <w:color w:val="000000"/>
          <w:lang w:eastAsia="lt-LT"/>
        </w:rPr>
      </w:pPr>
      <w:r w:rsidRPr="00566229">
        <w:rPr>
          <w:rFonts w:eastAsia="Times New Roman"/>
          <w:lang w:eastAsia="lt-LT"/>
        </w:rPr>
        <w:t xml:space="preserve">Logopedas </w:t>
      </w:r>
      <w:r w:rsidR="00E55E08" w:rsidRPr="00566229">
        <w:rPr>
          <w:rFonts w:eastAsia="Times New Roman"/>
          <w:color w:val="000000"/>
          <w:lang w:eastAsia="lt-LT"/>
        </w:rPr>
        <w:t>už atliktus darbus atsiskaito direktoriaus pavaduotojui ugdymui.</w:t>
      </w:r>
    </w:p>
    <w:p w14:paraId="37BCB262" w14:textId="77777777" w:rsidR="00566229" w:rsidRPr="00566229" w:rsidRDefault="00566229" w:rsidP="004A6385">
      <w:pPr>
        <w:pStyle w:val="Sraopastraipa"/>
        <w:numPr>
          <w:ilvl w:val="0"/>
          <w:numId w:val="1"/>
        </w:numPr>
        <w:autoSpaceDE w:val="0"/>
        <w:autoSpaceDN w:val="0"/>
        <w:adjustRightInd w:val="0"/>
        <w:spacing w:after="0"/>
        <w:ind w:left="0" w:firstLine="851"/>
        <w:jc w:val="both"/>
        <w:rPr>
          <w:color w:val="000000"/>
        </w:rPr>
      </w:pPr>
      <w:r w:rsidRPr="00566229">
        <w:rPr>
          <w:bCs/>
          <w:color w:val="000000"/>
        </w:rPr>
        <w:lastRenderedPageBreak/>
        <w:t xml:space="preserve">Logopedui gali būti taikoma drausmės, materialinė atsakomybė, jeigu jis: </w:t>
      </w:r>
    </w:p>
    <w:p w14:paraId="5D141B50"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aplaidžiai vykdė savo pareigas; </w:t>
      </w:r>
    </w:p>
    <w:p w14:paraId="6768B15D"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pažeidė darbo drausmę; </w:t>
      </w:r>
    </w:p>
    <w:p w14:paraId="36692CCE"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darbe girtavo, rūkė, naudojo narkotikus, amoraliai elgėsi; </w:t>
      </w:r>
    </w:p>
    <w:p w14:paraId="7BE8A383"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grubiai, nepagarbiai elgėsi su mokiniais, jų tėvais (globėjais, rūpintojais), mokytojais ir kitais progimnazijos darbuotojais; </w:t>
      </w:r>
    </w:p>
    <w:p w14:paraId="26D5E023"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savo veiksmais ar neveiklumu padarė progimnazijai moralinę ar materialinę žalą, pakenkė progimnazijos įvaizdžiui; </w:t>
      </w:r>
    </w:p>
    <w:p w14:paraId="760468D1"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naudojo neleistinus pedagoginio darbo metodus; </w:t>
      </w:r>
    </w:p>
    <w:p w14:paraId="22360C6B" w14:textId="77777777" w:rsidR="00566229" w:rsidRPr="00566229" w:rsidRDefault="00566229" w:rsidP="004A6385">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naudojo spaudimą ir sankcijas ugdytiniams, jų tėvams (globėjams, rūpintojams) mokytojams.</w:t>
      </w:r>
    </w:p>
    <w:p w14:paraId="0E872D55" w14:textId="77777777" w:rsidR="00E55E08" w:rsidRPr="00566229" w:rsidRDefault="00566229" w:rsidP="004A6385">
      <w:pPr>
        <w:pStyle w:val="Sraopastraipa"/>
        <w:numPr>
          <w:ilvl w:val="0"/>
          <w:numId w:val="1"/>
        </w:numPr>
        <w:autoSpaceDE w:val="0"/>
        <w:autoSpaceDN w:val="0"/>
        <w:adjustRightInd w:val="0"/>
        <w:spacing w:after="0"/>
        <w:ind w:left="0" w:firstLine="851"/>
        <w:jc w:val="both"/>
        <w:rPr>
          <w:color w:val="000000"/>
        </w:rPr>
      </w:pPr>
      <w:r w:rsidRPr="00566229">
        <w:rPr>
          <w:color w:val="000000"/>
        </w:rPr>
        <w:t xml:space="preserve">Logopedas už savo pareigų nevykdymą </w:t>
      </w:r>
      <w:r w:rsidR="00E55E08" w:rsidRPr="00566229">
        <w:rPr>
          <w:rFonts w:eastAsia="Times New Roman"/>
          <w:color w:val="000000"/>
          <w:lang w:eastAsia="lt-LT"/>
        </w:rPr>
        <w:t xml:space="preserve"> atsako</w:t>
      </w:r>
      <w:r w:rsidR="00E55E08" w:rsidRPr="00566229">
        <w:t xml:space="preserve"> darbo tvarkos taisyklių ir Lietuvos Respublikos įstatymų nustatyta tvarka. </w:t>
      </w:r>
    </w:p>
    <w:p w14:paraId="72E2BBCA" w14:textId="77777777" w:rsidR="00E55E08" w:rsidRDefault="00566229" w:rsidP="004A6385">
      <w:pPr>
        <w:pStyle w:val="Sraopastraipa"/>
        <w:numPr>
          <w:ilvl w:val="0"/>
          <w:numId w:val="1"/>
        </w:numPr>
        <w:tabs>
          <w:tab w:val="left" w:pos="1276"/>
          <w:tab w:val="left" w:pos="1418"/>
        </w:tabs>
        <w:spacing w:after="0"/>
        <w:ind w:left="0" w:firstLine="851"/>
        <w:jc w:val="both"/>
        <w:rPr>
          <w:rFonts w:eastAsia="Times New Roman"/>
          <w:color w:val="000000"/>
          <w:lang w:eastAsia="lt-LT"/>
        </w:rPr>
      </w:pPr>
      <w:r w:rsidRPr="00566229">
        <w:rPr>
          <w:rFonts w:eastAsia="Times New Roman"/>
          <w:lang w:eastAsia="lt-LT"/>
        </w:rPr>
        <w:t>Logopedas</w:t>
      </w:r>
      <w:r w:rsidR="00E55E08" w:rsidRPr="00566229">
        <w:t xml:space="preserve"> </w:t>
      </w:r>
      <w:r w:rsidR="00E55E08" w:rsidRPr="00566229">
        <w:rPr>
          <w:rFonts w:eastAsia="Times New Roman"/>
          <w:color w:val="000000"/>
        </w:rPr>
        <w:t>už</w:t>
      </w:r>
      <w:r w:rsidR="00E55E08" w:rsidRPr="00566229">
        <w:rPr>
          <w:rFonts w:eastAsia="Times New Roman"/>
          <w:color w:val="000000"/>
          <w:spacing w:val="8"/>
        </w:rPr>
        <w:t xml:space="preserve"> </w:t>
      </w:r>
      <w:r w:rsidR="00E55E08" w:rsidRPr="00566229">
        <w:rPr>
          <w:rFonts w:eastAsia="Times New Roman"/>
          <w:color w:val="000000"/>
        </w:rPr>
        <w:t>darbo</w:t>
      </w:r>
      <w:r w:rsidR="00E55E08" w:rsidRPr="00566229">
        <w:rPr>
          <w:rFonts w:eastAsia="Times New Roman"/>
          <w:color w:val="000000"/>
          <w:spacing w:val="5"/>
        </w:rPr>
        <w:t xml:space="preserve"> </w:t>
      </w:r>
      <w:r w:rsidR="00E55E08" w:rsidRPr="00566229">
        <w:rPr>
          <w:rFonts w:eastAsia="Times New Roman"/>
          <w:color w:val="000000"/>
        </w:rPr>
        <w:t>drausmės</w:t>
      </w:r>
      <w:r w:rsidR="00E55E08" w:rsidRPr="00566229">
        <w:rPr>
          <w:rFonts w:eastAsia="Times New Roman"/>
          <w:color w:val="000000"/>
          <w:spacing w:val="6"/>
        </w:rPr>
        <w:t xml:space="preserve"> </w:t>
      </w:r>
      <w:r w:rsidR="00E55E08" w:rsidRPr="00566229">
        <w:rPr>
          <w:rFonts w:eastAsia="Times New Roman"/>
          <w:color w:val="000000"/>
        </w:rPr>
        <w:t>pažeidimus</w:t>
      </w:r>
      <w:r w:rsidR="00E55E08" w:rsidRPr="00566229">
        <w:rPr>
          <w:rFonts w:eastAsia="Times New Roman"/>
          <w:color w:val="000000"/>
          <w:spacing w:val="7"/>
        </w:rPr>
        <w:t xml:space="preserve"> </w:t>
      </w:r>
      <w:r w:rsidR="00E55E08" w:rsidRPr="00566229">
        <w:rPr>
          <w:rFonts w:eastAsia="Times New Roman"/>
          <w:color w:val="000000"/>
          <w:spacing w:val="-1"/>
        </w:rPr>
        <w:t>ga</w:t>
      </w:r>
      <w:r w:rsidR="00E55E08" w:rsidRPr="00566229">
        <w:rPr>
          <w:rFonts w:eastAsia="Times New Roman"/>
          <w:color w:val="000000"/>
          <w:spacing w:val="2"/>
        </w:rPr>
        <w:t>l</w:t>
      </w:r>
      <w:r w:rsidR="00E55E08" w:rsidRPr="00566229">
        <w:rPr>
          <w:rFonts w:eastAsia="Times New Roman"/>
          <w:color w:val="000000"/>
        </w:rPr>
        <w:t>i</w:t>
      </w:r>
      <w:r w:rsidR="00E55E08" w:rsidRPr="00566229">
        <w:rPr>
          <w:rFonts w:eastAsia="Times New Roman"/>
          <w:color w:val="000000"/>
          <w:spacing w:val="7"/>
        </w:rPr>
        <w:t xml:space="preserve"> </w:t>
      </w:r>
      <w:r w:rsidR="00E55E08" w:rsidRPr="00566229">
        <w:rPr>
          <w:rFonts w:eastAsia="Times New Roman"/>
          <w:color w:val="000000"/>
        </w:rPr>
        <w:t>būti tr</w:t>
      </w:r>
      <w:r w:rsidR="00E55E08" w:rsidRPr="00566229">
        <w:rPr>
          <w:rFonts w:eastAsia="Times New Roman"/>
          <w:color w:val="000000"/>
          <w:spacing w:val="-1"/>
        </w:rPr>
        <w:t>a</w:t>
      </w:r>
      <w:r w:rsidR="00E55E08" w:rsidRPr="00566229">
        <w:rPr>
          <w:rFonts w:eastAsia="Times New Roman"/>
          <w:color w:val="000000"/>
        </w:rPr>
        <w:t>ukiam</w:t>
      </w:r>
      <w:r w:rsidR="00E55E08" w:rsidRPr="00566229">
        <w:rPr>
          <w:rFonts w:eastAsia="Times New Roman"/>
          <w:color w:val="000000"/>
          <w:spacing w:val="-1"/>
        </w:rPr>
        <w:t>a</w:t>
      </w:r>
      <w:r w:rsidR="00E55E08" w:rsidRPr="00566229">
        <w:rPr>
          <w:rFonts w:eastAsia="Times New Roman"/>
          <w:color w:val="000000"/>
        </w:rPr>
        <w:t>s dr</w:t>
      </w:r>
      <w:r w:rsidR="00E55E08" w:rsidRPr="00566229">
        <w:rPr>
          <w:rFonts w:eastAsia="Times New Roman"/>
          <w:color w:val="000000"/>
          <w:spacing w:val="-1"/>
        </w:rPr>
        <w:t>a</w:t>
      </w:r>
      <w:r w:rsidR="00E55E08" w:rsidRPr="00566229">
        <w:rPr>
          <w:rFonts w:eastAsia="Times New Roman"/>
          <w:color w:val="000000"/>
        </w:rPr>
        <w:t>usminėn</w:t>
      </w:r>
      <w:r w:rsidR="00E55E08" w:rsidRPr="00566229">
        <w:rPr>
          <w:rFonts w:eastAsia="Times New Roman"/>
          <w:color w:val="000000"/>
          <w:spacing w:val="1"/>
        </w:rPr>
        <w:t xml:space="preserve"> a</w:t>
      </w:r>
      <w:r w:rsidR="00E55E08" w:rsidRPr="00566229">
        <w:rPr>
          <w:rFonts w:eastAsia="Times New Roman"/>
          <w:color w:val="000000"/>
        </w:rPr>
        <w:t>tsako</w:t>
      </w:r>
      <w:r w:rsidR="00E55E08" w:rsidRPr="00566229">
        <w:rPr>
          <w:rFonts w:eastAsia="Times New Roman"/>
          <w:color w:val="000000"/>
          <w:spacing w:val="3"/>
        </w:rPr>
        <w:t>m</w:t>
      </w:r>
      <w:r w:rsidR="00E55E08" w:rsidRPr="00566229">
        <w:rPr>
          <w:rFonts w:eastAsia="Times New Roman"/>
          <w:color w:val="000000"/>
          <w:spacing w:val="-4"/>
        </w:rPr>
        <w:t>y</w:t>
      </w:r>
      <w:r w:rsidR="00E55E08" w:rsidRPr="00566229">
        <w:rPr>
          <w:rFonts w:eastAsia="Times New Roman"/>
          <w:color w:val="000000"/>
        </w:rPr>
        <w:t>b</w:t>
      </w:r>
      <w:r w:rsidR="00E55E08" w:rsidRPr="00566229">
        <w:rPr>
          <w:rFonts w:eastAsia="Times New Roman"/>
          <w:color w:val="000000"/>
          <w:spacing w:val="-1"/>
        </w:rPr>
        <w:t>ė</w:t>
      </w:r>
      <w:r w:rsidR="00E55E08" w:rsidRPr="00566229">
        <w:rPr>
          <w:rFonts w:eastAsia="Times New Roman"/>
          <w:color w:val="000000"/>
        </w:rPr>
        <w:t>n.</w:t>
      </w:r>
      <w:r w:rsidR="00E55E08" w:rsidRPr="00566229">
        <w:rPr>
          <w:rFonts w:eastAsia="Times New Roman"/>
          <w:color w:val="000000"/>
          <w:spacing w:val="1"/>
        </w:rPr>
        <w:t xml:space="preserve"> </w:t>
      </w:r>
      <w:r w:rsidR="00E55E08" w:rsidRPr="00566229">
        <w:rPr>
          <w:rFonts w:eastAsia="Times New Roman"/>
          <w:color w:val="000000"/>
        </w:rPr>
        <w:t>Dr</w:t>
      </w:r>
      <w:r w:rsidR="00E55E08" w:rsidRPr="00566229">
        <w:rPr>
          <w:rFonts w:eastAsia="Times New Roman"/>
          <w:color w:val="000000"/>
          <w:spacing w:val="-1"/>
        </w:rPr>
        <w:t>a</w:t>
      </w:r>
      <w:r w:rsidR="00E55E08" w:rsidRPr="00566229">
        <w:rPr>
          <w:rFonts w:eastAsia="Times New Roman"/>
          <w:color w:val="000000"/>
        </w:rPr>
        <w:t>usminę</w:t>
      </w:r>
      <w:r w:rsidR="00E55E08" w:rsidRPr="00566229">
        <w:rPr>
          <w:rFonts w:eastAsia="Times New Roman"/>
          <w:color w:val="000000"/>
          <w:spacing w:val="4"/>
        </w:rPr>
        <w:t xml:space="preserve"> </w:t>
      </w:r>
      <w:r w:rsidR="00E55E08" w:rsidRPr="00566229">
        <w:rPr>
          <w:rFonts w:eastAsia="Times New Roman"/>
          <w:color w:val="000000"/>
        </w:rPr>
        <w:t>nuobaudą</w:t>
      </w:r>
      <w:r w:rsidR="00E55E08" w:rsidRPr="00566229">
        <w:rPr>
          <w:rFonts w:eastAsia="Times New Roman"/>
          <w:color w:val="000000"/>
          <w:spacing w:val="-1"/>
        </w:rPr>
        <w:t xml:space="preserve"> </w:t>
      </w:r>
      <w:r w:rsidR="00E55E08" w:rsidRPr="00566229">
        <w:rPr>
          <w:rFonts w:eastAsia="Times New Roman"/>
          <w:color w:val="000000"/>
        </w:rPr>
        <w:t>skiria</w:t>
      </w:r>
      <w:r w:rsidR="00E55E08" w:rsidRPr="00566229">
        <w:rPr>
          <w:rFonts w:eastAsia="Times New Roman"/>
          <w:color w:val="000000"/>
          <w:spacing w:val="-1"/>
        </w:rPr>
        <w:t xml:space="preserve"> pro</w:t>
      </w:r>
      <w:r w:rsidR="00E55E08" w:rsidRPr="00566229">
        <w:rPr>
          <w:rFonts w:eastAsia="Times New Roman"/>
          <w:color w:val="000000"/>
        </w:rPr>
        <w:t>gimnazijos direktorius.</w:t>
      </w:r>
    </w:p>
    <w:p w14:paraId="7F4B3123" w14:textId="77777777" w:rsidR="00566229" w:rsidRDefault="00566229" w:rsidP="004A6385">
      <w:pPr>
        <w:tabs>
          <w:tab w:val="left" w:pos="1276"/>
          <w:tab w:val="left" w:pos="1418"/>
        </w:tabs>
        <w:spacing w:after="0" w:line="276" w:lineRule="auto"/>
        <w:jc w:val="both"/>
        <w:rPr>
          <w:rFonts w:eastAsia="Times New Roman"/>
          <w:color w:val="000000"/>
          <w:lang w:eastAsia="lt-LT"/>
        </w:rPr>
      </w:pPr>
    </w:p>
    <w:p w14:paraId="02A8F631" w14:textId="77777777" w:rsidR="00566229" w:rsidRDefault="00566229" w:rsidP="00566229">
      <w:pPr>
        <w:tabs>
          <w:tab w:val="left" w:pos="1276"/>
          <w:tab w:val="left" w:pos="1418"/>
        </w:tabs>
        <w:spacing w:after="0"/>
        <w:jc w:val="both"/>
        <w:rPr>
          <w:rFonts w:eastAsia="Times New Roman"/>
          <w:color w:val="000000"/>
          <w:lang w:eastAsia="lt-LT"/>
        </w:rPr>
      </w:pPr>
    </w:p>
    <w:p w14:paraId="26F96DA0" w14:textId="77777777" w:rsidR="00566229" w:rsidRDefault="00566229" w:rsidP="00566229">
      <w:pPr>
        <w:tabs>
          <w:tab w:val="left" w:pos="1276"/>
          <w:tab w:val="left" w:pos="1418"/>
        </w:tabs>
        <w:spacing w:after="0"/>
        <w:jc w:val="both"/>
        <w:rPr>
          <w:rFonts w:eastAsia="Times New Roman"/>
          <w:color w:val="000000"/>
          <w:lang w:eastAsia="lt-LT"/>
        </w:rPr>
      </w:pPr>
    </w:p>
    <w:p w14:paraId="49EF52F7" w14:textId="77777777" w:rsidR="00566229" w:rsidRPr="00566229" w:rsidRDefault="00566229" w:rsidP="00566229">
      <w:pPr>
        <w:tabs>
          <w:tab w:val="left" w:pos="1276"/>
          <w:tab w:val="left" w:pos="1418"/>
        </w:tabs>
        <w:spacing w:after="0"/>
        <w:jc w:val="center"/>
        <w:rPr>
          <w:rFonts w:eastAsia="Times New Roman"/>
          <w:color w:val="000000"/>
          <w:lang w:eastAsia="lt-LT"/>
        </w:rPr>
      </w:pPr>
      <w:r>
        <w:rPr>
          <w:rFonts w:eastAsia="Times New Roman"/>
          <w:color w:val="000000"/>
          <w:lang w:eastAsia="lt-LT"/>
        </w:rPr>
        <w:t>__________________</w:t>
      </w:r>
    </w:p>
    <w:p w14:paraId="7D4EB547"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8"/>
          <w:szCs w:val="28"/>
          <w:lang w:eastAsia="lt-LT"/>
        </w:rPr>
      </w:pPr>
    </w:p>
    <w:sectPr w:rsidR="009A27CF" w:rsidRPr="009A27CF" w:rsidSect="00B838CD">
      <w:headerReference w:type="default" r:id="rId9"/>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049B" w14:textId="77777777" w:rsidR="00F97A8F" w:rsidRDefault="00F97A8F">
      <w:pPr>
        <w:spacing w:after="0" w:line="240" w:lineRule="auto"/>
      </w:pPr>
      <w:r>
        <w:separator/>
      </w:r>
    </w:p>
  </w:endnote>
  <w:endnote w:type="continuationSeparator" w:id="0">
    <w:p w14:paraId="24DAC4F9" w14:textId="77777777" w:rsidR="00F97A8F" w:rsidRDefault="00F9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7082" w14:textId="77777777" w:rsidR="00F97A8F" w:rsidRDefault="00F97A8F">
      <w:pPr>
        <w:spacing w:after="0" w:line="240" w:lineRule="auto"/>
      </w:pPr>
      <w:r>
        <w:separator/>
      </w:r>
    </w:p>
  </w:footnote>
  <w:footnote w:type="continuationSeparator" w:id="0">
    <w:p w14:paraId="55293E5E" w14:textId="77777777" w:rsidR="00F97A8F" w:rsidRDefault="00F9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60F9AEE4" w14:textId="77777777" w:rsidR="008B6C83" w:rsidRDefault="00AE1D8B">
        <w:pPr>
          <w:pStyle w:val="Antrats"/>
          <w:jc w:val="center"/>
        </w:pPr>
        <w:r>
          <w:fldChar w:fldCharType="begin"/>
        </w:r>
        <w:r>
          <w:instrText>PAGE   \* MERGEFORMAT</w:instrText>
        </w:r>
        <w:r>
          <w:fldChar w:fldCharType="separate"/>
        </w:r>
        <w:r w:rsidR="00E531F4">
          <w:rPr>
            <w:noProof/>
          </w:rPr>
          <w:t>4</w:t>
        </w:r>
        <w:r>
          <w:fldChar w:fldCharType="end"/>
        </w:r>
      </w:p>
    </w:sdtContent>
  </w:sdt>
  <w:p w14:paraId="65B738B8" w14:textId="77777777" w:rsidR="008B6C83" w:rsidRDefault="00F97A8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32E947A3"/>
    <w:multiLevelType w:val="multilevel"/>
    <w:tmpl w:val="31C8200E"/>
    <w:lvl w:ilvl="0">
      <w:start w:val="7"/>
      <w:numFmt w:val="decimal"/>
      <w:lvlText w:val="%1."/>
      <w:lvlJc w:val="left"/>
      <w:pPr>
        <w:ind w:left="720" w:hanging="360"/>
      </w:pPr>
      <w:rPr>
        <w:rFonts w:hint="default"/>
      </w:rPr>
    </w:lvl>
    <w:lvl w:ilvl="1">
      <w:start w:val="5"/>
      <w:numFmt w:val="decimal"/>
      <w:isLgl/>
      <w:lvlText w:val="%1.%2."/>
      <w:lvlJc w:val="left"/>
      <w:pPr>
        <w:ind w:left="1080" w:hanging="720"/>
      </w:pPr>
      <w:rPr>
        <w:rFonts w:ascii="Times New Roman" w:hAnsi="Times New Roman" w:cs="Times New Roman" w:hint="default"/>
        <w:sz w:val="22"/>
      </w:rPr>
    </w:lvl>
    <w:lvl w:ilvl="2">
      <w:start w:val="1"/>
      <w:numFmt w:val="decimal"/>
      <w:isLgl/>
      <w:lvlText w:val="%1.%2.%3."/>
      <w:lvlJc w:val="left"/>
      <w:pPr>
        <w:ind w:left="1080" w:hanging="720"/>
      </w:pPr>
      <w:rPr>
        <w:rFonts w:ascii="Times New Roman" w:hAnsi="Times New Roman" w:cs="Times New Roman" w:hint="default"/>
        <w:sz w:val="22"/>
      </w:rPr>
    </w:lvl>
    <w:lvl w:ilvl="3">
      <w:start w:val="1"/>
      <w:numFmt w:val="decimal"/>
      <w:isLgl/>
      <w:lvlText w:val="%1.%2.%3.%4."/>
      <w:lvlJc w:val="left"/>
      <w:pPr>
        <w:ind w:left="1440" w:hanging="1080"/>
      </w:pPr>
      <w:rPr>
        <w:rFonts w:ascii="Times New Roman" w:hAnsi="Times New Roman" w:cs="Times New Roman" w:hint="default"/>
        <w:sz w:val="22"/>
      </w:rPr>
    </w:lvl>
    <w:lvl w:ilvl="4">
      <w:start w:val="1"/>
      <w:numFmt w:val="decimal"/>
      <w:isLgl/>
      <w:lvlText w:val="%1.%2.%3.%4.%5."/>
      <w:lvlJc w:val="left"/>
      <w:pPr>
        <w:ind w:left="1440" w:hanging="1080"/>
      </w:pPr>
      <w:rPr>
        <w:rFonts w:ascii="Times New Roman" w:hAnsi="Times New Roman" w:cs="Times New Roman" w:hint="default"/>
        <w:sz w:val="22"/>
      </w:rPr>
    </w:lvl>
    <w:lvl w:ilvl="5">
      <w:start w:val="1"/>
      <w:numFmt w:val="decimal"/>
      <w:isLgl/>
      <w:lvlText w:val="%1.%2.%3.%4.%5.%6."/>
      <w:lvlJc w:val="left"/>
      <w:pPr>
        <w:ind w:left="1800" w:hanging="1440"/>
      </w:pPr>
      <w:rPr>
        <w:rFonts w:ascii="Times New Roman" w:hAnsi="Times New Roman" w:cs="Times New Roman" w:hint="default"/>
        <w:sz w:val="22"/>
      </w:rPr>
    </w:lvl>
    <w:lvl w:ilvl="6">
      <w:start w:val="1"/>
      <w:numFmt w:val="decimal"/>
      <w:isLgl/>
      <w:lvlText w:val="%1.%2.%3.%4.%5.%6.%7."/>
      <w:lvlJc w:val="left"/>
      <w:pPr>
        <w:ind w:left="1800" w:hanging="1440"/>
      </w:pPr>
      <w:rPr>
        <w:rFonts w:ascii="Times New Roman" w:hAnsi="Times New Roman" w:cs="Times New Roman" w:hint="default"/>
        <w:sz w:val="22"/>
      </w:rPr>
    </w:lvl>
    <w:lvl w:ilvl="7">
      <w:start w:val="1"/>
      <w:numFmt w:val="decimal"/>
      <w:isLgl/>
      <w:lvlText w:val="%1.%2.%3.%4.%5.%6.%7.%8."/>
      <w:lvlJc w:val="left"/>
      <w:pPr>
        <w:ind w:left="2160" w:hanging="1800"/>
      </w:pPr>
      <w:rPr>
        <w:rFonts w:ascii="Times New Roman" w:hAnsi="Times New Roman" w:cs="Times New Roman" w:hint="default"/>
        <w:sz w:val="22"/>
      </w:rPr>
    </w:lvl>
    <w:lvl w:ilvl="8">
      <w:start w:val="1"/>
      <w:numFmt w:val="decimal"/>
      <w:isLgl/>
      <w:lvlText w:val="%1.%2.%3.%4.%5.%6.%7.%8.%9."/>
      <w:lvlJc w:val="left"/>
      <w:pPr>
        <w:ind w:left="2160" w:hanging="1800"/>
      </w:pPr>
      <w:rPr>
        <w:rFonts w:ascii="Times New Roman" w:hAnsi="Times New Roman" w:cs="Times New Roman" w:hint="default"/>
        <w:sz w:val="22"/>
      </w:rPr>
    </w:lvl>
  </w:abstractNum>
  <w:abstractNum w:abstractNumId="5"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784575143">
    <w:abstractNumId w:val="1"/>
  </w:num>
  <w:num w:numId="2" w16cid:durableId="1178422532">
    <w:abstractNumId w:val="2"/>
  </w:num>
  <w:num w:numId="3" w16cid:durableId="554854830">
    <w:abstractNumId w:val="5"/>
  </w:num>
  <w:num w:numId="4" w16cid:durableId="2012485785">
    <w:abstractNumId w:val="0"/>
  </w:num>
  <w:num w:numId="5" w16cid:durableId="1066294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190957">
    <w:abstractNumId w:val="6"/>
  </w:num>
  <w:num w:numId="7" w16cid:durableId="505676370">
    <w:abstractNumId w:val="4"/>
  </w:num>
  <w:num w:numId="8" w16cid:durableId="1525941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CF"/>
    <w:rsid w:val="00081ED9"/>
    <w:rsid w:val="0008548B"/>
    <w:rsid w:val="00087C93"/>
    <w:rsid w:val="000B3AE7"/>
    <w:rsid w:val="000B4C24"/>
    <w:rsid w:val="000F3AF9"/>
    <w:rsid w:val="00110373"/>
    <w:rsid w:val="00176053"/>
    <w:rsid w:val="0019116C"/>
    <w:rsid w:val="00250924"/>
    <w:rsid w:val="002821BF"/>
    <w:rsid w:val="00297453"/>
    <w:rsid w:val="003D483C"/>
    <w:rsid w:val="00456C3B"/>
    <w:rsid w:val="004A2F59"/>
    <w:rsid w:val="004A6385"/>
    <w:rsid w:val="004C5AE4"/>
    <w:rsid w:val="00566229"/>
    <w:rsid w:val="0073415E"/>
    <w:rsid w:val="008D1405"/>
    <w:rsid w:val="00973D2A"/>
    <w:rsid w:val="009944CD"/>
    <w:rsid w:val="009A27CF"/>
    <w:rsid w:val="00A3065A"/>
    <w:rsid w:val="00AA7FB3"/>
    <w:rsid w:val="00AB26AC"/>
    <w:rsid w:val="00AE1D8B"/>
    <w:rsid w:val="00B23851"/>
    <w:rsid w:val="00B52C21"/>
    <w:rsid w:val="00B838CD"/>
    <w:rsid w:val="00BF0F4E"/>
    <w:rsid w:val="00C9503B"/>
    <w:rsid w:val="00D53023"/>
    <w:rsid w:val="00D707D5"/>
    <w:rsid w:val="00DE524B"/>
    <w:rsid w:val="00E531F4"/>
    <w:rsid w:val="00E55E08"/>
    <w:rsid w:val="00F97A8F"/>
    <w:rsid w:val="00FA33F4"/>
    <w:rsid w:val="00FD58A2"/>
    <w:rsid w:val="00FE4E93"/>
    <w:rsid w:val="00FF6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21B5"/>
  <w15:chartTrackingRefBased/>
  <w15:docId w15:val="{889F7E72-3EDE-4015-BDD2-682BE746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27CF"/>
    <w:pPr>
      <w:tabs>
        <w:tab w:val="center" w:pos="4819"/>
        <w:tab w:val="right" w:pos="9638"/>
      </w:tabs>
      <w:spacing w:after="0" w:line="240" w:lineRule="auto"/>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9A27CF"/>
    <w:rPr>
      <w:rFonts w:ascii="Times New Roman" w:hAnsi="Times New Roman" w:cs="Times New Roman"/>
      <w:sz w:val="24"/>
      <w:szCs w:val="24"/>
    </w:rPr>
  </w:style>
  <w:style w:type="paragraph" w:styleId="Sraopastraipa">
    <w:name w:val="List Paragraph"/>
    <w:basedOn w:val="prastasis"/>
    <w:uiPriority w:val="34"/>
    <w:qFormat/>
    <w:rsid w:val="000F3AF9"/>
    <w:pPr>
      <w:spacing w:after="200" w:line="276" w:lineRule="auto"/>
      <w:ind w:left="720"/>
      <w:contextualSpacing/>
    </w:pPr>
    <w:rPr>
      <w:rFonts w:ascii="Times New Roman" w:hAnsi="Times New Roman" w:cs="Times New Roman"/>
      <w:sz w:val="24"/>
      <w:szCs w:val="24"/>
    </w:rPr>
  </w:style>
  <w:style w:type="paragraph" w:customStyle="1" w:styleId="Default">
    <w:name w:val="Default"/>
    <w:rsid w:val="008D140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55E08"/>
    <w:rPr>
      <w:color w:val="0563C1" w:themeColor="hyperlink"/>
      <w:u w:val="single"/>
    </w:rPr>
  </w:style>
  <w:style w:type="paragraph" w:styleId="Debesliotekstas">
    <w:name w:val="Balloon Text"/>
    <w:basedOn w:val="prastasis"/>
    <w:link w:val="DebesliotekstasDiagrama"/>
    <w:uiPriority w:val="99"/>
    <w:semiHidden/>
    <w:unhideWhenUsed/>
    <w:rsid w:val="00B238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3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79212">
      <w:bodyDiv w:val="1"/>
      <w:marLeft w:val="0"/>
      <w:marRight w:val="0"/>
      <w:marTop w:val="0"/>
      <w:marBottom w:val="0"/>
      <w:divBdr>
        <w:top w:val="none" w:sz="0" w:space="0" w:color="auto"/>
        <w:left w:val="none" w:sz="0" w:space="0" w:color="auto"/>
        <w:bottom w:val="none" w:sz="0" w:space="0" w:color="auto"/>
        <w:right w:val="none" w:sz="0" w:space="0" w:color="auto"/>
      </w:divBdr>
    </w:div>
    <w:div w:id="11277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062E-DF59-44B7-8E17-2B0F9047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5908</Words>
  <Characters>3368</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21</cp:revision>
  <cp:lastPrinted>2019-07-09T11:29:00Z</cp:lastPrinted>
  <dcterms:created xsi:type="dcterms:W3CDTF">2017-03-14T12:54:00Z</dcterms:created>
  <dcterms:modified xsi:type="dcterms:W3CDTF">2022-06-01T10:39:00Z</dcterms:modified>
</cp:coreProperties>
</file>